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5" w:type="dxa"/>
        <w:jc w:val="center"/>
        <w:tblBorders>
          <w:top w:val="single" w:sz="8" w:space="0" w:color="262626" w:themeColor="text1" w:themeTint="D9"/>
          <w:left w:val="single" w:sz="8" w:space="0" w:color="262626" w:themeColor="text1" w:themeTint="D9"/>
          <w:bottom w:val="single" w:sz="8" w:space="0" w:color="262626" w:themeColor="text1" w:themeTint="D9"/>
          <w:right w:val="single" w:sz="8" w:space="0" w:color="262626" w:themeColor="text1" w:themeTint="D9"/>
          <w:insideH w:val="single" w:sz="4" w:space="0" w:color="262626" w:themeColor="text1" w:themeTint="D9"/>
          <w:insideV w:val="single" w:sz="8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954"/>
        <w:gridCol w:w="3159"/>
        <w:gridCol w:w="2956"/>
        <w:gridCol w:w="2973"/>
        <w:gridCol w:w="2983"/>
      </w:tblGrid>
      <w:tr w:rsidR="002435C6" w:rsidRPr="006D6F62" w14:paraId="3B9E6D71" w14:textId="77777777" w:rsidTr="00C0485B">
        <w:trPr>
          <w:jc w:val="center"/>
        </w:trPr>
        <w:tc>
          <w:tcPr>
            <w:tcW w:w="2954" w:type="dxa"/>
            <w:shd w:val="clear" w:color="auto" w:fill="4A8B90" w:themeFill="accent5" w:themeFillShade="BF"/>
            <w:vAlign w:val="center"/>
          </w:tcPr>
          <w:p w14:paraId="01B539FC" w14:textId="77777777" w:rsidR="0099676A" w:rsidRPr="006D6F62" w:rsidRDefault="00D66341" w:rsidP="0082583C">
            <w:pPr>
              <w:ind w:left="-19" w:right="-13"/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Metas</w:t>
            </w:r>
          </w:p>
        </w:tc>
        <w:tc>
          <w:tcPr>
            <w:tcW w:w="3159" w:type="dxa"/>
            <w:shd w:val="clear" w:color="auto" w:fill="F27658" w:themeFill="accent2"/>
            <w:vAlign w:val="center"/>
          </w:tcPr>
          <w:p w14:paraId="207E31CB" w14:textId="77777777" w:rsidR="0099676A" w:rsidRPr="006D6F62" w:rsidRDefault="00D66341" w:rsidP="0082583C">
            <w:pPr>
              <w:ind w:left="-19" w:right="-13"/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Consideraciones Organizacionales</w:t>
            </w:r>
          </w:p>
        </w:tc>
        <w:tc>
          <w:tcPr>
            <w:tcW w:w="2956" w:type="dxa"/>
            <w:shd w:val="clear" w:color="auto" w:fill="628BCC" w:themeFill="accent1" w:themeFillShade="BF"/>
            <w:vAlign w:val="center"/>
          </w:tcPr>
          <w:p w14:paraId="244909E6" w14:textId="0FBE011D" w:rsidR="0099676A" w:rsidRPr="006D6F62" w:rsidRDefault="00D66341" w:rsidP="0082583C">
            <w:pPr>
              <w:ind w:left="-19" w:right="-13"/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Poder</w:t>
            </w:r>
            <w:r w:rsidR="00C4797C"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 xml:space="preserve"> de la Gente</w:t>
            </w:r>
            <w:r w:rsidR="00C4797C"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br/>
            </w: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Electorado</w:t>
            </w:r>
          </w:p>
        </w:tc>
        <w:tc>
          <w:tcPr>
            <w:tcW w:w="2973" w:type="dxa"/>
            <w:shd w:val="clear" w:color="auto" w:fill="B47494" w:themeFill="accent6" w:themeFillShade="BF"/>
            <w:vAlign w:val="center"/>
          </w:tcPr>
          <w:p w14:paraId="210D7C2C" w14:textId="77777777" w:rsidR="0099676A" w:rsidRPr="006D6F62" w:rsidRDefault="00D66341" w:rsidP="0082583C">
            <w:pPr>
              <w:ind w:left="-19" w:right="-13"/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Tomador de Decisiones (TD)</w:t>
            </w:r>
          </w:p>
        </w:tc>
        <w:tc>
          <w:tcPr>
            <w:tcW w:w="2983" w:type="dxa"/>
            <w:shd w:val="clear" w:color="auto" w:fill="FBBA59" w:themeFill="accent4"/>
            <w:vAlign w:val="center"/>
          </w:tcPr>
          <w:p w14:paraId="1D615FA1" w14:textId="77777777" w:rsidR="0099676A" w:rsidRPr="006D6F62" w:rsidRDefault="00D66341" w:rsidP="0082583C">
            <w:pPr>
              <w:ind w:left="-19" w:right="-13"/>
              <w:rPr>
                <w:rFonts w:cstheme="minorHAnsi"/>
                <w:b/>
                <w:bCs/>
                <w:color w:val="FFFFFF" w:themeColor="background1"/>
                <w:sz w:val="23"/>
                <w:szCs w:val="23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3"/>
                <w:szCs w:val="23"/>
                <w:bdr w:val="nil"/>
                <w:lang w:val="es-MX"/>
              </w:rPr>
              <w:t>Tácticas y Tareas</w:t>
            </w:r>
          </w:p>
        </w:tc>
      </w:tr>
      <w:tr w:rsidR="002435C6" w:rsidRPr="006D6F62" w14:paraId="37BC3494" w14:textId="77777777" w:rsidTr="00C0485B">
        <w:trPr>
          <w:trHeight w:val="20"/>
          <w:jc w:val="center"/>
        </w:trPr>
        <w:tc>
          <w:tcPr>
            <w:tcW w:w="2954" w:type="dxa"/>
            <w:tcBorders>
              <w:bottom w:val="nil"/>
            </w:tcBorders>
            <w:shd w:val="clear" w:color="auto" w:fill="E2EFF0" w:themeFill="accent5" w:themeFillTint="33"/>
          </w:tcPr>
          <w:p w14:paraId="47D96C9B" w14:textId="60FAA5E1" w:rsidR="004D011F" w:rsidRPr="006D6F62" w:rsidRDefault="00D66341" w:rsidP="007E39F6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Las metas siempre son objetivos concretos para mejorar vidas. </w:t>
            </w:r>
            <w:r w:rsidR="009F3DF6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Las metas 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deben ser </w:t>
            </w: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SMART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(Específic</w:t>
            </w:r>
            <w:r w:rsidR="009F3DF6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a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s, Medibles, Alcanzables, Relevantes y de Tiempo Definido).</w:t>
            </w:r>
          </w:p>
        </w:tc>
        <w:tc>
          <w:tcPr>
            <w:tcW w:w="3159" w:type="dxa"/>
            <w:tcBorders>
              <w:bottom w:val="nil"/>
            </w:tcBorders>
            <w:shd w:val="clear" w:color="auto" w:fill="FCE3DD" w:themeFill="accent2" w:themeFillTint="33"/>
          </w:tcPr>
          <w:p w14:paraId="7B284701" w14:textId="77777777" w:rsidR="00A24E70" w:rsidRPr="006D6F62" w:rsidRDefault="00D66341" w:rsidP="00A24E70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¡Sea </w:t>
            </w: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específico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y </w:t>
            </w: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cuantitativo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! ¿Cuánto, cuántos? Utilice Números.</w:t>
            </w:r>
          </w:p>
        </w:tc>
        <w:tc>
          <w:tcPr>
            <w:tcW w:w="2956" w:type="dxa"/>
            <w:tcBorders>
              <w:bottom w:val="nil"/>
            </w:tcBorders>
            <w:shd w:val="clear" w:color="auto" w:fill="EEF3F9" w:themeFill="accent1" w:themeFillTint="33"/>
          </w:tcPr>
          <w:p w14:paraId="5338E341" w14:textId="4E7F5D30" w:rsidR="00F65D83" w:rsidRPr="006D6F62" w:rsidRDefault="00D66341" w:rsidP="007E39F6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Sea específico. Estas son </w:t>
            </w:r>
            <w:r w:rsidR="00577627"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 xml:space="preserve">personas </w:t>
            </w:r>
            <w:r w:rsidR="00577627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no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instituciones. Enumere el nombre de la persona específica en cada </w:t>
            </w: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organización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.</w:t>
            </w:r>
          </w:p>
        </w:tc>
        <w:tc>
          <w:tcPr>
            <w:tcW w:w="2973" w:type="dxa"/>
            <w:tcBorders>
              <w:bottom w:val="nil"/>
            </w:tcBorders>
            <w:shd w:val="clear" w:color="auto" w:fill="F7F0F3" w:themeFill="accent6" w:themeFillTint="33"/>
          </w:tcPr>
          <w:p w14:paraId="4873120C" w14:textId="77777777" w:rsidR="00A46BD1" w:rsidRPr="006D6F62" w:rsidRDefault="00D66341" w:rsidP="0068333F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¡La persona que tiene el </w:t>
            </w: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poder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para darle lo que quiere! Los tomadores de decisiones (TD) siempre son personas, no instituciones. </w:t>
            </w:r>
          </w:p>
          <w:p w14:paraId="0188439C" w14:textId="77777777" w:rsidR="004D011F" w:rsidRPr="006D6F62" w:rsidRDefault="004D011F" w:rsidP="003878CC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983" w:type="dxa"/>
            <w:tcBorders>
              <w:bottom w:val="nil"/>
            </w:tcBorders>
            <w:shd w:val="clear" w:color="auto" w:fill="FEF1DD" w:themeFill="accent4" w:themeFillTint="33"/>
          </w:tcPr>
          <w:p w14:paraId="639664B4" w14:textId="77777777" w:rsidR="00F653A8" w:rsidRPr="006D6F62" w:rsidRDefault="00D66341" w:rsidP="003878CC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Tácticas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son actividades que hacen que un TD participe directamente. </w:t>
            </w:r>
          </w:p>
          <w:p w14:paraId="1BA22D9A" w14:textId="77777777" w:rsidR="004D011F" w:rsidRPr="006D6F62" w:rsidRDefault="00D66341" w:rsidP="003878CC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Tareas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son actividades que apoyan el logro de una táctica. Estas son como le demostrará poder al TD para que diga que sí a las metas.</w:t>
            </w:r>
          </w:p>
        </w:tc>
      </w:tr>
      <w:tr w:rsidR="002435C6" w:rsidRPr="006D6F62" w14:paraId="19D958E4" w14:textId="77777777" w:rsidTr="006D5F0C">
        <w:trPr>
          <w:trHeight w:val="5111"/>
          <w:jc w:val="center"/>
        </w:trPr>
        <w:tc>
          <w:tcPr>
            <w:tcW w:w="2954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4A39DE1E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Meta a Largo Plazo</w:t>
            </w:r>
          </w:p>
          <w:p w14:paraId="4762DE9F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26628441" w14:textId="77777777" w:rsidR="00114931" w:rsidRPr="006D6F62" w:rsidRDefault="0011493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2C788922" w14:textId="77777777" w:rsidR="00592547" w:rsidRPr="006D6F62" w:rsidRDefault="00592547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273196D3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Meta Intermedia</w:t>
            </w:r>
          </w:p>
          <w:p w14:paraId="3473DC58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Lo que intenta ganar ahora.</w:t>
            </w:r>
          </w:p>
          <w:p w14:paraId="1A61409D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33EF9D9E" w14:textId="77777777" w:rsidR="008F0067" w:rsidRPr="006D6F62" w:rsidRDefault="008F0067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29DFBFF7" w14:textId="77777777" w:rsidR="00592547" w:rsidRPr="006D6F62" w:rsidRDefault="00592547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07D4254D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Meta a Corto Plazo</w:t>
            </w:r>
          </w:p>
          <w:p w14:paraId="70A7A1C8" w14:textId="612124B4" w:rsidR="00114931" w:rsidRPr="006D6F62" w:rsidRDefault="008F0067" w:rsidP="00DD685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159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69F6794E" w14:textId="25DE6ECB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Recursos </w:t>
            </w:r>
            <w:r w:rsidR="009F3DF6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Actuales </w:t>
            </w: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de la Organización/Coalición</w:t>
            </w:r>
          </w:p>
          <w:p w14:paraId="2F9884B9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¿Qué recursos puede poner ahora?</w:t>
            </w:r>
          </w:p>
          <w:p w14:paraId="56B59C14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0319106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589539EB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6FDBC2B0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7F96301" w14:textId="77777777" w:rsidR="00114931" w:rsidRPr="006D6F62" w:rsidRDefault="0011493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14:paraId="5557DB8E" w14:textId="3347DCD3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¿Cómo </w:t>
            </w:r>
            <w:r w:rsidR="00790722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Construirá</w:t>
            </w: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 su Organización?</w:t>
            </w:r>
          </w:p>
          <w:p w14:paraId="30EC1117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6B5868A2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39B3016B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234A355F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04449CFF" w14:textId="77777777" w:rsidR="00114931" w:rsidRPr="006D6F62" w:rsidRDefault="0011493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14:paraId="57478FAB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Problemas Internos</w:t>
            </w:r>
          </w:p>
          <w:p w14:paraId="00FEDBDD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4C456E3F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EA3533D" w14:textId="77777777" w:rsidR="008F0067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6F5F7354" w14:textId="736DC024" w:rsidR="00114931" w:rsidRPr="008F0067" w:rsidRDefault="008F0067" w:rsidP="008F0067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2956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BD8400C" w14:textId="68A37FE1" w:rsidR="00A47035" w:rsidRPr="006D6F62" w:rsidRDefault="00D66341" w:rsidP="00312BD9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¿A quién le importa el </w:t>
            </w:r>
            <w:r w:rsidR="00421DEE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tema</w:t>
            </w: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 en cuestión? Electores y Aliados</w:t>
            </w:r>
          </w:p>
          <w:p w14:paraId="0663E423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4133C37E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79DF9C20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2757249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4AFEE71F" w14:textId="77777777" w:rsidR="00592547" w:rsidRPr="006D6F62" w:rsidRDefault="00592547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14:paraId="2FF56741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Oponentes</w:t>
            </w:r>
          </w:p>
          <w:p w14:paraId="73638613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4C1B89E0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578543B2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7486FE07" w14:textId="2E8D5A30" w:rsidR="00114931" w:rsidRPr="002B420F" w:rsidRDefault="002B420F" w:rsidP="00DD685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2973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79CC5571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Tomadores de Decisiones</w:t>
            </w:r>
          </w:p>
          <w:p w14:paraId="4829BB00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03F7C253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52E69D07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7422FC31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6441A264" w14:textId="50A795C6" w:rsidR="00114931" w:rsidRPr="002B420F" w:rsidRDefault="00114931" w:rsidP="002B420F">
            <w:pPr>
              <w:spacing w:line="20" w:lineRule="atLeast"/>
              <w:ind w:right="-13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2983" w:type="dxa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44FFB902" w14:textId="77777777" w:rsidR="00114931" w:rsidRPr="006D6F62" w:rsidRDefault="00D6634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Muestre Poder Directamente al TD</w:t>
            </w:r>
          </w:p>
          <w:p w14:paraId="61551FDB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9B40F72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2BC137B2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2E8272BE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3E41C39D" w14:textId="77777777" w:rsidR="00114931" w:rsidRPr="006D6F62" w:rsidRDefault="00114931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  <w:p w14:paraId="7BFA21D8" w14:textId="7138DA88" w:rsidR="00114931" w:rsidRPr="006D6F62" w:rsidRDefault="00353A19" w:rsidP="00114931">
            <w:pPr>
              <w:spacing w:line="20" w:lineRule="atLeast"/>
              <w:ind w:left="-19" w:right="-13"/>
              <w:contextualSpacing/>
              <w:jc w:val="left"/>
              <w:rPr>
                <w:rFonts w:cstheme="minorHAnsi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Constru</w:t>
            </w:r>
            <w:r w:rsidR="0046393E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ir</w:t>
            </w:r>
            <w:r w:rsidR="006419FF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 xml:space="preserve"> </w:t>
            </w:r>
            <w:r w:rsidR="00D66341" w:rsidRPr="006D6F62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bdr w:val="nil"/>
                <w:lang w:val="es-MX"/>
              </w:rPr>
              <w:t>Educación y Organización Pública</w:t>
            </w:r>
          </w:p>
          <w:p w14:paraId="7C81C324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19283889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370DAE5F" w14:textId="77777777" w:rsidR="002B420F" w:rsidRPr="008F0067" w:rsidRDefault="002B420F" w:rsidP="002B420F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  <w:p w14:paraId="535FB616" w14:textId="2169CA1A" w:rsidR="00114931" w:rsidRPr="00DD685D" w:rsidRDefault="002B420F" w:rsidP="00DD685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80" w:right="-84" w:hanging="18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8F0067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562DFC2C" w14:textId="77777777" w:rsidR="00747E4B" w:rsidRPr="006D6F62" w:rsidRDefault="00D66341" w:rsidP="00747E4B">
      <w:pPr>
        <w:spacing w:after="0"/>
        <w:jc w:val="center"/>
        <w:rPr>
          <w:color w:val="404040" w:themeColor="text1" w:themeTint="BF"/>
          <w:sz w:val="19"/>
          <w:szCs w:val="19"/>
        </w:rPr>
      </w:pPr>
      <w:r w:rsidRPr="006D6F62">
        <w:rPr>
          <w:rFonts w:ascii="Calibri" w:eastAsia="Calibri" w:hAnsi="Calibri" w:cs="Calibri"/>
          <w:color w:val="404040"/>
          <w:sz w:val="19"/>
          <w:szCs w:val="19"/>
          <w:bdr w:val="nil"/>
        </w:rPr>
        <w:t>California Tobacco Endgame Center for Organizing and Engagement</w:t>
      </w:r>
    </w:p>
    <w:p w14:paraId="3D2FF788" w14:textId="77777777" w:rsidR="00747E4B" w:rsidRPr="006D6F62" w:rsidRDefault="00D66341" w:rsidP="00747E4B">
      <w:pPr>
        <w:spacing w:after="0"/>
        <w:jc w:val="center"/>
        <w:rPr>
          <w:color w:val="404040" w:themeColor="text1" w:themeTint="BF"/>
          <w:sz w:val="19"/>
          <w:szCs w:val="19"/>
          <w:lang w:val="es-MX"/>
        </w:rPr>
      </w:pPr>
      <w:r w:rsidRPr="006D6F62">
        <w:rPr>
          <w:rFonts w:ascii="Calibri" w:eastAsia="Calibri" w:hAnsi="Calibri" w:cs="Calibri"/>
          <w:color w:val="404040"/>
          <w:sz w:val="19"/>
          <w:szCs w:val="19"/>
          <w:bdr w:val="nil"/>
          <w:lang w:val="es-MX"/>
        </w:rPr>
        <w:t xml:space="preserve">Un proyecto de la American Heart </w:t>
      </w:r>
      <w:proofErr w:type="spellStart"/>
      <w:r w:rsidRPr="006D6F62">
        <w:rPr>
          <w:rFonts w:ascii="Calibri" w:eastAsia="Calibri" w:hAnsi="Calibri" w:cs="Calibri"/>
          <w:color w:val="404040"/>
          <w:sz w:val="19"/>
          <w:szCs w:val="19"/>
          <w:bdr w:val="nil"/>
          <w:lang w:val="es-MX"/>
        </w:rPr>
        <w:t>Association</w:t>
      </w:r>
      <w:proofErr w:type="spellEnd"/>
    </w:p>
    <w:p w14:paraId="1F39DFBA" w14:textId="19D95AB7" w:rsidR="00747E4B" w:rsidRPr="006D6F62" w:rsidRDefault="00D66341" w:rsidP="00747E4B">
      <w:pPr>
        <w:spacing w:after="0"/>
        <w:jc w:val="center"/>
        <w:rPr>
          <w:color w:val="404040" w:themeColor="text1" w:themeTint="BF"/>
          <w:sz w:val="19"/>
          <w:szCs w:val="19"/>
          <w:lang w:val="es-MX"/>
        </w:rPr>
      </w:pPr>
      <w:r w:rsidRPr="006D6F62">
        <w:rPr>
          <w:rFonts w:ascii="Calibri" w:eastAsia="Calibri" w:hAnsi="Calibri" w:cs="Calibri"/>
          <w:color w:val="404040"/>
          <w:sz w:val="19"/>
          <w:szCs w:val="19"/>
          <w:bdr w:val="nil"/>
          <w:lang w:val="es-MX"/>
        </w:rPr>
        <w:t>Departamento de Salud Pública de California.</w:t>
      </w:r>
      <w:r w:rsidR="00C75A30" w:rsidRPr="006D6F62">
        <w:rPr>
          <w:rFonts w:ascii="Calibri" w:eastAsia="Calibri" w:hAnsi="Calibri" w:cs="Calibri"/>
          <w:color w:val="404040"/>
          <w:sz w:val="19"/>
          <w:szCs w:val="19"/>
          <w:bdr w:val="nil"/>
          <w:lang w:val="es-MX"/>
        </w:rPr>
        <w:t xml:space="preserve"> </w:t>
      </w:r>
      <w:r w:rsidRPr="006D6F62">
        <w:rPr>
          <w:rFonts w:ascii="Calibri" w:eastAsia="Calibri" w:hAnsi="Calibri" w:cs="Calibri"/>
          <w:color w:val="404040"/>
          <w:sz w:val="19"/>
          <w:szCs w:val="19"/>
          <w:bdr w:val="nil"/>
          <w:lang w:val="es-MX"/>
        </w:rPr>
        <w:t>Financiado bajo el contrato # 19-10090</w:t>
      </w:r>
    </w:p>
    <w:p w14:paraId="0A48B7C4" w14:textId="77777777" w:rsidR="00747E4B" w:rsidRPr="006D6F62" w:rsidRDefault="00D66341" w:rsidP="001D1E19">
      <w:pPr>
        <w:spacing w:after="0"/>
        <w:jc w:val="center"/>
        <w:rPr>
          <w:lang w:val="es-MX"/>
        </w:rPr>
      </w:pPr>
      <w:r w:rsidRPr="006D6F62">
        <w:rPr>
          <w:rFonts w:ascii="Calibri" w:eastAsia="Calibri" w:hAnsi="Calibri" w:cs="Calibri"/>
          <w:color w:val="315998"/>
          <w:sz w:val="19"/>
          <w:szCs w:val="19"/>
          <w:u w:val="single"/>
          <w:bdr w:val="nil"/>
          <w:lang w:val="es-MX"/>
        </w:rPr>
        <w:t>organizingtoendtobacco@heart.org</w:t>
      </w:r>
      <w:r w:rsidRPr="006D6F62">
        <w:rPr>
          <w:rFonts w:ascii="Calibri" w:eastAsia="Calibri" w:hAnsi="Calibri" w:cs="Calibri"/>
          <w:color w:val="F27658"/>
          <w:bdr w:val="nil"/>
          <w:lang w:val="es-MX"/>
        </w:rPr>
        <w:t xml:space="preserve"> | </w:t>
      </w:r>
      <w:r w:rsidRPr="006D6F62">
        <w:rPr>
          <w:rFonts w:ascii="Calibri" w:eastAsia="Calibri" w:hAnsi="Calibri" w:cs="Calibri"/>
          <w:color w:val="315998"/>
          <w:sz w:val="19"/>
          <w:szCs w:val="19"/>
          <w:u w:val="single"/>
          <w:bdr w:val="nil"/>
          <w:lang w:val="es-MX"/>
        </w:rPr>
        <w:t>organizingtoendtobacco.org</w:t>
      </w:r>
    </w:p>
    <w:p w14:paraId="22BEA1D6" w14:textId="77777777" w:rsidR="00747E4B" w:rsidRPr="006D6F62" w:rsidRDefault="00747E4B" w:rsidP="007C61DF">
      <w:pPr>
        <w:rPr>
          <w:lang w:val="es-MX"/>
        </w:rPr>
        <w:sectPr w:rsidR="00747E4B" w:rsidRPr="006D6F62" w:rsidSect="003C26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432" w:bottom="720" w:left="432" w:header="720" w:footer="432" w:gutter="0"/>
          <w:cols w:space="720"/>
          <w:titlePg/>
          <w:docGrid w:linePitch="360"/>
        </w:sectPr>
      </w:pPr>
    </w:p>
    <w:p w14:paraId="06535B19" w14:textId="213A74EB" w:rsidR="00013D2D" w:rsidRPr="006D6F62" w:rsidRDefault="00D66341" w:rsidP="00013D2D">
      <w:pPr>
        <w:pStyle w:val="Heading1"/>
        <w:rPr>
          <w:lang w:val="es-MX"/>
        </w:rPr>
      </w:pPr>
      <w:bookmarkStart w:id="0" w:name="_Toc52817656"/>
      <w:r w:rsidRPr="006D6F62">
        <w:rPr>
          <w:rFonts w:ascii="Century Gothic" w:eastAsia="Century Gothic" w:hAnsi="Century Gothic" w:cs="Century Gothic"/>
          <w:color w:val="315D60"/>
          <w:bdr w:val="nil"/>
          <w:lang w:val="es-MX"/>
        </w:rPr>
        <w:lastRenderedPageBreak/>
        <w:t xml:space="preserve">Elementos Separados del </w:t>
      </w:r>
      <w:r w:rsidR="00580B2B" w:rsidRPr="006D6F62">
        <w:rPr>
          <w:rFonts w:ascii="Century Gothic" w:eastAsia="Century Gothic" w:hAnsi="Century Gothic" w:cs="Century Gothic"/>
          <w:color w:val="315D60"/>
          <w:bdr w:val="nil"/>
          <w:lang w:val="es-MX"/>
        </w:rPr>
        <w:t>T</w:t>
      </w:r>
      <w:r w:rsidRPr="006D6F62">
        <w:rPr>
          <w:rFonts w:ascii="Century Gothic" w:eastAsia="Century Gothic" w:hAnsi="Century Gothic" w:cs="Century Gothic"/>
          <w:color w:val="315D60"/>
          <w:bdr w:val="nil"/>
          <w:lang w:val="es-MX"/>
        </w:rPr>
        <w:t>EMA</w:t>
      </w:r>
      <w:bookmarkEnd w:id="0"/>
    </w:p>
    <w:p w14:paraId="46DA8514" w14:textId="77777777" w:rsidR="00373854" w:rsidRPr="006D6F62" w:rsidRDefault="00D66341" w:rsidP="006A4856">
      <w:pPr>
        <w:pStyle w:val="Heading2"/>
        <w:rPr>
          <w:rStyle w:val="Emphasis"/>
          <w:b/>
          <w:bCs/>
          <w:i/>
          <w:iCs w:val="0"/>
          <w:noProof w:val="0"/>
          <w:color w:val="262626" w:themeColor="text1" w:themeTint="D9"/>
          <w:sz w:val="32"/>
          <w:szCs w:val="32"/>
          <w:lang w:val="es-MX"/>
        </w:rPr>
      </w:pPr>
      <w:bookmarkStart w:id="1" w:name="_Goals"/>
      <w:bookmarkStart w:id="2" w:name="_Toc52817657"/>
      <w:bookmarkEnd w:id="1"/>
      <w:r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t>Metas</w:t>
      </w:r>
      <w:bookmarkEnd w:id="2"/>
    </w:p>
    <w:p w14:paraId="4830368B" w14:textId="77777777" w:rsidR="00BE71EE" w:rsidRPr="006D6F62" w:rsidRDefault="00D66341" w:rsidP="001D3A82">
      <w:pPr>
        <w:tabs>
          <w:tab w:val="left" w:pos="1080"/>
        </w:tabs>
        <w:spacing w:after="0" w:line="276" w:lineRule="auto"/>
        <w:ind w:left="187"/>
        <w:jc w:val="center"/>
        <w:rPr>
          <w:rStyle w:val="Emphasis"/>
          <w:rFonts w:cs="Times New Roman"/>
          <w:b w:val="0"/>
          <w:bCs w:val="0"/>
          <w:i w:val="0"/>
          <w:lang w:val="es-MX"/>
        </w:rPr>
      </w:pPr>
      <w:r w:rsidRPr="006D6F62"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0BFC593B" wp14:editId="1455180B">
            <wp:simplePos x="0" y="0"/>
            <wp:positionH relativeFrom="column">
              <wp:posOffset>-457200</wp:posOffset>
            </wp:positionH>
            <wp:positionV relativeFrom="paragraph">
              <wp:posOffset>214630</wp:posOffset>
            </wp:positionV>
            <wp:extent cx="7874731" cy="1060450"/>
            <wp:effectExtent l="0" t="0" r="0" b="0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82EE364-7AD8-4339-A71B-770C7D9FCA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F62">
        <w:rPr>
          <w:rStyle w:val="Emphasis"/>
          <w:rFonts w:ascii="Calibri" w:eastAsia="Calibri" w:hAnsi="Calibri" w:cs="Calibri"/>
          <w:b w:val="0"/>
          <w:bCs w:val="0"/>
          <w:color w:val="404040"/>
          <w:bdr w:val="nil"/>
          <w:lang w:val="es-MX"/>
        </w:rPr>
        <w:t>Las metas siempre son objetivos concretos para mejorar vidas.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150"/>
        <w:gridCol w:w="3216"/>
        <w:gridCol w:w="3217"/>
        <w:gridCol w:w="3217"/>
      </w:tblGrid>
      <w:tr w:rsidR="002435C6" w:rsidRPr="006D6F62" w14:paraId="6ACE9082" w14:textId="77777777" w:rsidTr="00C75780">
        <w:trPr>
          <w:trHeight w:val="576"/>
          <w:tblHeader/>
          <w:jc w:val="center"/>
        </w:trPr>
        <w:tc>
          <w:tcPr>
            <w:tcW w:w="115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CA94A02" w14:textId="77777777" w:rsidR="000D6F75" w:rsidRPr="006D6F62" w:rsidRDefault="000D6F75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216" w:type="dxa"/>
            <w:shd w:val="clear" w:color="auto" w:fill="6FB0B5" w:themeFill="accent5"/>
            <w:vAlign w:val="center"/>
          </w:tcPr>
          <w:p w14:paraId="058934ED" w14:textId="77777777" w:rsidR="000D6F75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Metas a Largo Plazo</w:t>
            </w:r>
          </w:p>
        </w:tc>
        <w:tc>
          <w:tcPr>
            <w:tcW w:w="3217" w:type="dxa"/>
            <w:shd w:val="clear" w:color="auto" w:fill="6FB0B5" w:themeFill="accent5"/>
            <w:vAlign w:val="center"/>
          </w:tcPr>
          <w:p w14:paraId="7BC027DC" w14:textId="77777777" w:rsidR="000D6F75" w:rsidRPr="006D6F62" w:rsidRDefault="00D66341" w:rsidP="00135A84">
            <w:pPr>
              <w:ind w:left="-109" w:right="-44"/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Metas Intermedias</w:t>
            </w:r>
          </w:p>
        </w:tc>
        <w:tc>
          <w:tcPr>
            <w:tcW w:w="3217" w:type="dxa"/>
            <w:shd w:val="clear" w:color="auto" w:fill="6FB0B5" w:themeFill="accent5"/>
            <w:vAlign w:val="center"/>
          </w:tcPr>
          <w:p w14:paraId="15C612DE" w14:textId="77777777" w:rsidR="000D6F75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Metas a Corto Plazo</w:t>
            </w:r>
          </w:p>
        </w:tc>
      </w:tr>
      <w:tr w:rsidR="002435C6" w:rsidRPr="006D6F62" w14:paraId="4B24BB25" w14:textId="77777777" w:rsidTr="00C75780">
        <w:trPr>
          <w:trHeight w:val="432"/>
          <w:jc w:val="center"/>
        </w:trPr>
        <w:tc>
          <w:tcPr>
            <w:tcW w:w="1150" w:type="dxa"/>
            <w:shd w:val="clear" w:color="auto" w:fill="6FB0B5" w:themeFill="accent5"/>
          </w:tcPr>
          <w:p w14:paraId="118ABE78" w14:textId="77777777" w:rsidR="000D6F75" w:rsidRPr="006D6F62" w:rsidRDefault="00D66341" w:rsidP="00A90771">
            <w:pPr>
              <w:spacing w:before="60" w:after="60" w:line="276" w:lineRule="auto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Definición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12B9C329" w14:textId="77777777" w:rsidR="000D6F75" w:rsidRPr="006D6F62" w:rsidRDefault="00D66341" w:rsidP="00A90771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Lo que realmente desea para su comunidad a largo plazo.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14:paraId="7B80ACE5" w14:textId="77777777" w:rsidR="000D6F75" w:rsidRPr="006D6F62" w:rsidRDefault="00D66341" w:rsidP="00A90771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Qué política, sistemas o cambio ambiental está tratando de lograr.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14:paraId="1275C574" w14:textId="77777777" w:rsidR="000D6F75" w:rsidRPr="006D6F62" w:rsidRDefault="00D66341" w:rsidP="00A90771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Un paso imprescindible para conseguir sus metas intermedias.</w:t>
            </w:r>
          </w:p>
        </w:tc>
      </w:tr>
      <w:tr w:rsidR="002435C6" w:rsidRPr="006D6F62" w14:paraId="337DD9A5" w14:textId="77777777" w:rsidTr="00C75780">
        <w:trPr>
          <w:trHeight w:val="432"/>
          <w:jc w:val="center"/>
        </w:trPr>
        <w:tc>
          <w:tcPr>
            <w:tcW w:w="1150" w:type="dxa"/>
            <w:shd w:val="clear" w:color="auto" w:fill="6FB0B5" w:themeFill="accent5"/>
          </w:tcPr>
          <w:p w14:paraId="5B2C69A2" w14:textId="77777777" w:rsidR="000D6F75" w:rsidRPr="006D6F62" w:rsidRDefault="00D66341" w:rsidP="00A90771">
            <w:pPr>
              <w:spacing w:before="60" w:after="60" w:line="276" w:lineRule="auto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Ejemplo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1DD5AF8" w14:textId="2F5AB578" w:rsidR="000D6F75" w:rsidRPr="006D6F62" w:rsidRDefault="00D66341" w:rsidP="00A90771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“Proteger a todas las personas que viven en viviendas </w:t>
            </w:r>
            <w:r w:rsidR="00A95973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de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múltiples unidades dentro de la Ciudad de la exposición al humo de segunda mano para diciembre de 2025”.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14:paraId="33F7C43F" w14:textId="264BCAB3" w:rsidR="000D6F75" w:rsidRPr="006D6F62" w:rsidRDefault="00D66341" w:rsidP="00A90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"Aprobar una ordenanza integral de viviendas de </w:t>
            </w:r>
            <w:r w:rsidR="00532A78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múltiples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unidades libres de humo (que incluya el 100 por ciento de las casas y espacios dentro de 25 pies de todas las ventanas y puertas) en la Ciudad para diciembre de 2022".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14:paraId="43306ACC" w14:textId="1F0A19AF" w:rsidR="000D6F75" w:rsidRPr="006D6F62" w:rsidRDefault="00D66341" w:rsidP="00A90771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“Reclutar a una asociación de inquilinos como aliado y ayudar a obtener un compromiso </w:t>
            </w:r>
            <w:r w:rsidR="00A95973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por parte 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de ellos para influir positivamente </w:t>
            </w:r>
            <w:r w:rsidR="002226C0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sobre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el </w:t>
            </w:r>
            <w:proofErr w:type="spellStart"/>
            <w:proofErr w:type="gramStart"/>
            <w:r w:rsidR="00CA58CA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Vice</w:t>
            </w:r>
            <w:r w:rsidR="00066F95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-</w:t>
            </w:r>
            <w:r w:rsidR="00CA58CA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alcalde</w:t>
            </w:r>
            <w:proofErr w:type="spellEnd"/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sobre una ordenanza integral de viviendas de </w:t>
            </w:r>
            <w:r w:rsidR="00532A78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múltiples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unidades libres de humo”.</w:t>
            </w:r>
          </w:p>
        </w:tc>
      </w:tr>
      <w:tr w:rsidR="002435C6" w:rsidRPr="006D6F62" w14:paraId="2A25B31B" w14:textId="77777777" w:rsidTr="0070622E">
        <w:trPr>
          <w:trHeight w:val="1080"/>
          <w:jc w:val="center"/>
        </w:trPr>
        <w:tc>
          <w:tcPr>
            <w:tcW w:w="1150" w:type="dxa"/>
            <w:shd w:val="clear" w:color="auto" w:fill="6FB0B5" w:themeFill="accent5"/>
          </w:tcPr>
          <w:p w14:paraId="7E1357FE" w14:textId="77777777" w:rsidR="0070622E" w:rsidRPr="006D6F62" w:rsidRDefault="0070622E" w:rsidP="0070622E">
            <w:pPr>
              <w:spacing w:before="60" w:after="60" w:line="276" w:lineRule="auto"/>
              <w:jc w:val="left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216" w:type="dxa"/>
            <w:shd w:val="clear" w:color="auto" w:fill="auto"/>
          </w:tcPr>
          <w:p w14:paraId="4723AF4C" w14:textId="3A26FC18" w:rsidR="0070622E" w:rsidRPr="006D6F62" w:rsidRDefault="00853CB9" w:rsidP="00853CB9">
            <w:pPr>
              <w:spacing w:line="276" w:lineRule="auto"/>
              <w:ind w:right="-84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3F08D28C" w14:textId="5678BC91" w:rsidR="0070622E" w:rsidRPr="006D6F62" w:rsidRDefault="00853CB9" w:rsidP="00706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508219D4" w14:textId="70E6F27F" w:rsidR="0070622E" w:rsidRPr="006D6F62" w:rsidRDefault="00853CB9" w:rsidP="0070622E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2435C6" w:rsidRPr="006D6F62" w14:paraId="1BA905EE" w14:textId="77777777" w:rsidTr="0070622E">
        <w:trPr>
          <w:trHeight w:val="1080"/>
          <w:jc w:val="center"/>
        </w:trPr>
        <w:tc>
          <w:tcPr>
            <w:tcW w:w="1150" w:type="dxa"/>
            <w:shd w:val="clear" w:color="auto" w:fill="6FB0B5" w:themeFill="accent5"/>
          </w:tcPr>
          <w:p w14:paraId="0354EB87" w14:textId="77777777" w:rsidR="0070622E" w:rsidRPr="006D6F62" w:rsidRDefault="0070622E" w:rsidP="0070622E">
            <w:pPr>
              <w:spacing w:before="60" w:after="60" w:line="276" w:lineRule="auto"/>
              <w:jc w:val="left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216" w:type="dxa"/>
            <w:shd w:val="clear" w:color="auto" w:fill="auto"/>
          </w:tcPr>
          <w:p w14:paraId="6BDC4FEA" w14:textId="66F1DA96" w:rsidR="0070622E" w:rsidRPr="006D6F62" w:rsidRDefault="00853CB9" w:rsidP="0070622E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7DF2B4D9" w14:textId="675B8E6C" w:rsidR="0070622E" w:rsidRPr="006D6F62" w:rsidRDefault="00853CB9" w:rsidP="00706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6310EEE0" w14:textId="3E73AE95" w:rsidR="0070622E" w:rsidRPr="006D6F62" w:rsidRDefault="00853CB9" w:rsidP="0070622E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2435C6" w:rsidRPr="006D6F62" w14:paraId="1C36E915" w14:textId="77777777" w:rsidTr="0070622E">
        <w:trPr>
          <w:trHeight w:val="1080"/>
          <w:jc w:val="center"/>
        </w:trPr>
        <w:tc>
          <w:tcPr>
            <w:tcW w:w="1150" w:type="dxa"/>
            <w:shd w:val="clear" w:color="auto" w:fill="6FB0B5" w:themeFill="accent5"/>
          </w:tcPr>
          <w:p w14:paraId="3E554D48" w14:textId="77777777" w:rsidR="0070622E" w:rsidRPr="006D6F62" w:rsidRDefault="0070622E" w:rsidP="0070622E">
            <w:pPr>
              <w:spacing w:before="60" w:after="60" w:line="276" w:lineRule="auto"/>
              <w:jc w:val="left"/>
              <w:rPr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216" w:type="dxa"/>
            <w:shd w:val="clear" w:color="auto" w:fill="auto"/>
          </w:tcPr>
          <w:p w14:paraId="6982AA7B" w14:textId="76FD72CD" w:rsidR="0070622E" w:rsidRPr="006D6F62" w:rsidRDefault="00853CB9" w:rsidP="0070622E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54D31D07" w14:textId="742A1928" w:rsidR="0070622E" w:rsidRPr="006D6F62" w:rsidRDefault="00853CB9" w:rsidP="00706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17" w:type="dxa"/>
            <w:shd w:val="clear" w:color="auto" w:fill="auto"/>
          </w:tcPr>
          <w:p w14:paraId="420D8869" w14:textId="0E1408F2" w:rsidR="0070622E" w:rsidRPr="006D6F62" w:rsidRDefault="00853CB9" w:rsidP="0070622E">
            <w:pPr>
              <w:spacing w:before="60" w:after="60" w:line="276" w:lineRule="auto"/>
              <w:jc w:val="left"/>
              <w:rPr>
                <w:sz w:val="21"/>
                <w:szCs w:val="21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0198824E" w14:textId="77777777" w:rsidR="0074090D" w:rsidRPr="006D6F62" w:rsidRDefault="0074090D" w:rsidP="0074090D">
      <w:pPr>
        <w:rPr>
          <w:lang w:val="es-MX"/>
        </w:rPr>
      </w:pPr>
      <w:bookmarkStart w:id="3" w:name="_Organizational_Considerations"/>
      <w:bookmarkStart w:id="4" w:name="_Toc52817658"/>
      <w:bookmarkEnd w:id="3"/>
    </w:p>
    <w:p w14:paraId="52CB9C3D" w14:textId="77777777" w:rsidR="00C75780" w:rsidRPr="006D6F62" w:rsidRDefault="00C75780" w:rsidP="00C75780">
      <w:pPr>
        <w:pStyle w:val="Heading2"/>
        <w:rPr>
          <w:noProof w:val="0"/>
          <w:lang w:val="es-MX"/>
        </w:rPr>
        <w:sectPr w:rsidR="00C75780" w:rsidRPr="006D6F62" w:rsidSect="003641B3">
          <w:headerReference w:type="first" r:id="rId22"/>
          <w:footerReference w:type="first" r:id="rId23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6835A8F3" w14:textId="77777777" w:rsidR="00C74747" w:rsidRPr="006D6F62" w:rsidRDefault="00D66341" w:rsidP="006A4856">
      <w:pPr>
        <w:pStyle w:val="Heading2"/>
        <w:rPr>
          <w:noProof w:val="0"/>
          <w:lang w:val="es-MX"/>
        </w:rPr>
      </w:pPr>
      <w:r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lastRenderedPageBreak/>
        <w:t>Consideraciones Organizacionales</w:t>
      </w:r>
      <w:bookmarkEnd w:id="4"/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1178"/>
        <w:gridCol w:w="3237"/>
        <w:gridCol w:w="3237"/>
        <w:gridCol w:w="3238"/>
      </w:tblGrid>
      <w:tr w:rsidR="002435C6" w:rsidRPr="006D6F62" w14:paraId="4C6B65C5" w14:textId="77777777" w:rsidTr="00C75780">
        <w:trPr>
          <w:trHeight w:val="576"/>
          <w:tblHeader/>
          <w:jc w:val="center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F60F2" w14:textId="77777777" w:rsidR="000D6F75" w:rsidRPr="006D6F62" w:rsidRDefault="000D6F75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27658" w:themeFill="accent2"/>
            <w:vAlign w:val="center"/>
          </w:tcPr>
          <w:p w14:paraId="1657089F" w14:textId="496129DC" w:rsidR="000D6F75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Recursos</w:t>
            </w:r>
            <w:r w:rsidR="00790722"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 xml:space="preserve"> </w:t>
            </w:r>
            <w:r w:rsidR="00532A78"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Actuales</w:t>
            </w:r>
            <w:r w:rsidR="00790722"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 xml:space="preserve"> de</w:t>
            </w: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 xml:space="preserve"> la Organización/Coalición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shd w:val="clear" w:color="auto" w:fill="F27658" w:themeFill="accent2"/>
            <w:vAlign w:val="center"/>
          </w:tcPr>
          <w:p w14:paraId="23F27409" w14:textId="77777777" w:rsidR="000D6F75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¿Cómo Construirá su Organización?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F27658" w:themeFill="accent2"/>
            <w:vAlign w:val="center"/>
          </w:tcPr>
          <w:p w14:paraId="275A408F" w14:textId="77777777" w:rsidR="000D6F75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Problemas Internos</w:t>
            </w:r>
          </w:p>
        </w:tc>
      </w:tr>
      <w:tr w:rsidR="002435C6" w:rsidRPr="006D6F62" w14:paraId="44925B7D" w14:textId="77777777" w:rsidTr="00C75780">
        <w:trPr>
          <w:trHeight w:val="35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7658" w:themeFill="accent2"/>
          </w:tcPr>
          <w:p w14:paraId="4F2C1CC5" w14:textId="77777777" w:rsidR="000D6F75" w:rsidRPr="006D6F62" w:rsidRDefault="00D66341" w:rsidP="00A90771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Definición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58821D" w14:textId="77777777" w:rsidR="000D6F75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¿Qué recursos tiene para contribuir ahora?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84767D" w14:textId="77777777" w:rsidR="000D6F75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¿Qué necesita/falta para construir su organización/campaña?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C27F16" w14:textId="77777777" w:rsidR="000D6F75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¿Qué asuntos/problemas internos debe superar?</w:t>
            </w:r>
          </w:p>
        </w:tc>
      </w:tr>
      <w:tr w:rsidR="002435C6" w:rsidRPr="006D6F62" w14:paraId="61B78DD3" w14:textId="77777777" w:rsidTr="00C75780">
        <w:trPr>
          <w:trHeight w:val="432"/>
          <w:jc w:val="center"/>
        </w:trPr>
        <w:tc>
          <w:tcPr>
            <w:tcW w:w="1178" w:type="dxa"/>
            <w:shd w:val="clear" w:color="auto" w:fill="F27658" w:themeFill="accent2"/>
          </w:tcPr>
          <w:p w14:paraId="3DCCA4D9" w14:textId="77777777" w:rsidR="000D6F75" w:rsidRPr="006D6F62" w:rsidRDefault="00D66341" w:rsidP="00A90771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Ejemplo</w:t>
            </w:r>
          </w:p>
        </w:tc>
        <w:tc>
          <w:tcPr>
            <w:tcW w:w="3237" w:type="dxa"/>
            <w:shd w:val="clear" w:color="auto" w:fill="F2F2F2" w:themeFill="background1" w:themeFillShade="F2"/>
          </w:tcPr>
          <w:p w14:paraId="6EDCFBE2" w14:textId="77777777" w:rsidR="00445492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Lista de correo electrónico de la coalición con 100 contactos</w:t>
            </w:r>
          </w:p>
          <w:p w14:paraId="2EB81240" w14:textId="77777777" w:rsidR="0043320A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Tres voluntarios que no hablan inglés</w:t>
            </w:r>
          </w:p>
          <w:p w14:paraId="66A0F28C" w14:textId="77777777" w:rsidR="0043320A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Coordinador de Participación Comunitaria capacitado para realizar encuestas </w:t>
            </w:r>
          </w:p>
          <w:p w14:paraId="4785C1C5" w14:textId="77777777" w:rsidR="000D6F75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Suministros: 5 laptops, Licencia de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Zoom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, 3 impresoras</w:t>
            </w:r>
          </w:p>
        </w:tc>
        <w:tc>
          <w:tcPr>
            <w:tcW w:w="3237" w:type="dxa"/>
            <w:shd w:val="clear" w:color="auto" w:fill="F2F2F2" w:themeFill="background1" w:themeFillShade="F2"/>
          </w:tcPr>
          <w:p w14:paraId="71678565" w14:textId="77777777" w:rsidR="00916CC2" w:rsidRPr="006D6F62" w:rsidRDefault="00D66341" w:rsidP="003B4E90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Ampliar la lista de correo electrónico de 100 contactos a 200 contactos</w:t>
            </w:r>
          </w:p>
          <w:p w14:paraId="2B7563F0" w14:textId="6BCC45C2" w:rsidR="003A634C" w:rsidRPr="006D6F62" w:rsidRDefault="00D66341" w:rsidP="003B4E90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Necesidad de reclutar a tres miembros no tradicionales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para la coalición</w:t>
            </w:r>
          </w:p>
          <w:p w14:paraId="5187A58F" w14:textId="77777777" w:rsidR="003B4E90" w:rsidRPr="006D6F62" w:rsidRDefault="00D66341" w:rsidP="003B4E90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Reconocimiento público: Medios ganados cada 6 meses en periódicos locales</w:t>
            </w:r>
          </w:p>
          <w:p w14:paraId="5BE741B4" w14:textId="77777777" w:rsidR="009A294A" w:rsidRPr="006D6F62" w:rsidRDefault="00D66341" w:rsidP="006B2B6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both"/>
              <w:rPr>
                <w:i/>
                <w:i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Suministros requeridos: Cuenta de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Zoom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Premium </w:t>
            </w:r>
          </w:p>
          <w:p w14:paraId="51D07FAA" w14:textId="77777777" w:rsidR="000C7865" w:rsidRPr="006D6F62" w:rsidRDefault="000C7865" w:rsidP="002042D1">
            <w:pPr>
              <w:spacing w:before="60" w:after="60" w:line="23" w:lineRule="atLeast"/>
              <w:jc w:val="both"/>
              <w:rPr>
                <w:i/>
                <w:iCs/>
                <w:sz w:val="21"/>
                <w:szCs w:val="21"/>
                <w:lang w:val="es-MX"/>
              </w:rPr>
            </w:pPr>
          </w:p>
          <w:p w14:paraId="46BE7E77" w14:textId="72077926" w:rsidR="00D1711A" w:rsidRPr="006D6F62" w:rsidRDefault="00D66341" w:rsidP="002042D1">
            <w:pPr>
              <w:spacing w:before="60" w:after="60" w:line="23" w:lineRule="atLeast"/>
              <w:jc w:val="both"/>
              <w:rPr>
                <w:i/>
                <w:i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Consejo: Tener un</w:t>
            </w:r>
            <w:r w:rsidR="00C4797C"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 xml:space="preserve"> número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 xml:space="preserve"> </w:t>
            </w:r>
            <w:r w:rsidR="00C4797C"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robusto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 xml:space="preserve"> de electores y aliados es importante, pero </w:t>
            </w:r>
            <w:r w:rsidR="00C4797C"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es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 xml:space="preserve"> más útil determinar las habilidades relevantes y el apoyo de sus </w:t>
            </w:r>
            <w:r w:rsidR="001E683B"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 xml:space="preserve">personas de apoyo 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principales.</w:t>
            </w:r>
          </w:p>
        </w:tc>
        <w:tc>
          <w:tcPr>
            <w:tcW w:w="3238" w:type="dxa"/>
            <w:shd w:val="clear" w:color="auto" w:fill="F2F2F2" w:themeFill="background1" w:themeFillShade="F2"/>
          </w:tcPr>
          <w:p w14:paraId="15066FAD" w14:textId="77777777" w:rsidR="00101725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Problemas de Comunicación</w:t>
            </w:r>
          </w:p>
          <w:p w14:paraId="32F70E86" w14:textId="77777777" w:rsidR="00101725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Alta rotación de personal</w:t>
            </w:r>
          </w:p>
          <w:p w14:paraId="4AF4F9E1" w14:textId="77777777" w:rsidR="00101725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Distribución desigual del trabajo </w:t>
            </w:r>
          </w:p>
          <w:p w14:paraId="3323065B" w14:textId="77777777" w:rsidR="000D6F75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Falta de liderazgo comunitario donde se está llevando a cabo la campaña</w:t>
            </w:r>
          </w:p>
        </w:tc>
      </w:tr>
      <w:tr w:rsidR="00853CB9" w:rsidRPr="006D6F62" w14:paraId="093CAC3D" w14:textId="77777777" w:rsidTr="00C75780">
        <w:trPr>
          <w:trHeight w:val="1080"/>
          <w:jc w:val="center"/>
        </w:trPr>
        <w:tc>
          <w:tcPr>
            <w:tcW w:w="1178" w:type="dxa"/>
            <w:shd w:val="clear" w:color="auto" w:fill="F27658" w:themeFill="accent2"/>
          </w:tcPr>
          <w:p w14:paraId="59C8BD67" w14:textId="77777777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237" w:type="dxa"/>
            <w:shd w:val="clear" w:color="auto" w:fill="auto"/>
          </w:tcPr>
          <w:p w14:paraId="05170BE3" w14:textId="31A7F7AB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7" w:type="dxa"/>
            <w:shd w:val="clear" w:color="auto" w:fill="auto"/>
          </w:tcPr>
          <w:p w14:paraId="602FB36B" w14:textId="750A05BC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8" w:type="dxa"/>
            <w:shd w:val="clear" w:color="auto" w:fill="auto"/>
          </w:tcPr>
          <w:p w14:paraId="2102F34E" w14:textId="4B5CF7DA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853CB9" w:rsidRPr="006D6F62" w14:paraId="40EDCECA" w14:textId="77777777" w:rsidTr="00C75780">
        <w:trPr>
          <w:trHeight w:val="1080"/>
          <w:jc w:val="center"/>
        </w:trPr>
        <w:tc>
          <w:tcPr>
            <w:tcW w:w="1178" w:type="dxa"/>
            <w:shd w:val="clear" w:color="auto" w:fill="F27658" w:themeFill="accent2"/>
          </w:tcPr>
          <w:p w14:paraId="77A85CC6" w14:textId="77777777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237" w:type="dxa"/>
            <w:shd w:val="clear" w:color="auto" w:fill="auto"/>
          </w:tcPr>
          <w:p w14:paraId="10FC161D" w14:textId="12030155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A01BB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7" w:type="dxa"/>
            <w:shd w:val="clear" w:color="auto" w:fill="auto"/>
          </w:tcPr>
          <w:p w14:paraId="31E90584" w14:textId="1C8B006D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8" w:type="dxa"/>
            <w:shd w:val="clear" w:color="auto" w:fill="auto"/>
          </w:tcPr>
          <w:p w14:paraId="53856E85" w14:textId="489D3ACA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853CB9" w:rsidRPr="006D6F62" w14:paraId="2F3ECF28" w14:textId="77777777" w:rsidTr="00C75780">
        <w:trPr>
          <w:trHeight w:val="1080"/>
          <w:jc w:val="center"/>
        </w:trPr>
        <w:tc>
          <w:tcPr>
            <w:tcW w:w="1178" w:type="dxa"/>
            <w:shd w:val="clear" w:color="auto" w:fill="F27658" w:themeFill="accent2"/>
          </w:tcPr>
          <w:p w14:paraId="7E22F97D" w14:textId="77777777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237" w:type="dxa"/>
            <w:shd w:val="clear" w:color="auto" w:fill="auto"/>
          </w:tcPr>
          <w:p w14:paraId="1ECA3602" w14:textId="1856D4B3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A01BB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7" w:type="dxa"/>
            <w:shd w:val="clear" w:color="auto" w:fill="auto"/>
          </w:tcPr>
          <w:p w14:paraId="4E86BF78" w14:textId="1B9C0448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238" w:type="dxa"/>
            <w:shd w:val="clear" w:color="auto" w:fill="auto"/>
          </w:tcPr>
          <w:p w14:paraId="226C4925" w14:textId="52E533FE" w:rsidR="00853CB9" w:rsidRPr="006D6F62" w:rsidRDefault="00853CB9" w:rsidP="00853CB9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FB1753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179E0CA6" w14:textId="77777777" w:rsidR="00A945D5" w:rsidRPr="006D6F62" w:rsidRDefault="00A945D5" w:rsidP="006A4856">
      <w:pPr>
        <w:pStyle w:val="Heading2"/>
        <w:rPr>
          <w:b w:val="0"/>
          <w:bCs w:val="0"/>
          <w:i w:val="0"/>
          <w:iCs/>
          <w:noProof w:val="0"/>
          <w:sz w:val="18"/>
          <w:szCs w:val="18"/>
          <w:lang w:val="es-MX"/>
        </w:rPr>
        <w:sectPr w:rsidR="00A945D5" w:rsidRPr="006D6F62" w:rsidSect="0056085B"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bookmarkStart w:id="5" w:name="_Constituency:_People_Power"/>
      <w:bookmarkEnd w:id="5"/>
    </w:p>
    <w:p w14:paraId="2557EAFD" w14:textId="6B5B4D85" w:rsidR="00C74747" w:rsidRPr="006D6F62" w:rsidRDefault="00D66341" w:rsidP="006A4856">
      <w:pPr>
        <w:pStyle w:val="Heading2"/>
        <w:rPr>
          <w:noProof w:val="0"/>
          <w:lang w:val="es-MX"/>
        </w:rPr>
      </w:pPr>
      <w:bookmarkStart w:id="6" w:name="_Toc52817659"/>
      <w:r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lastRenderedPageBreak/>
        <w:t xml:space="preserve">Electorado: Poder </w:t>
      </w:r>
      <w:r w:rsidR="00C4797C"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t>de la Gente</w:t>
      </w:r>
      <w:bookmarkEnd w:id="6"/>
    </w:p>
    <w:p w14:paraId="38DEA59B" w14:textId="29EA42C2" w:rsidR="006D2E2E" w:rsidRPr="006D6F62" w:rsidRDefault="00D66341" w:rsidP="006D2E2E">
      <w:pPr>
        <w:tabs>
          <w:tab w:val="left" w:pos="1080"/>
        </w:tabs>
        <w:spacing w:before="60" w:afterLines="60" w:after="144" w:line="276" w:lineRule="auto"/>
        <w:rPr>
          <w:color w:val="000000" w:themeColor="text1"/>
          <w:lang w:val="es-MX"/>
        </w:rPr>
      </w:pPr>
      <w:r w:rsidRPr="006D6F62">
        <w:rPr>
          <w:rFonts w:ascii="Calibri" w:eastAsia="Calibri" w:hAnsi="Calibri" w:cs="Calibri"/>
          <w:b/>
          <w:bCs/>
          <w:color w:val="000000"/>
          <w:bdr w:val="nil"/>
          <w:lang w:val="es-MX"/>
        </w:rPr>
        <w:t>Los electores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son aquellas personas que son afectadas por la política y que tienen la capacidad de participar y apoyar su campaña. No son oponentes, pero pueden ser personas u organizaciones que podrían ser persuadidas para que se conviertan </w:t>
      </w:r>
      <w:proofErr w:type="gramStart"/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en </w:t>
      </w:r>
      <w:r w:rsidR="00777809"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personas</w:t>
      </w:r>
      <w:proofErr w:type="gramEnd"/>
      <w:r w:rsidR="00777809"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de apoyo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o aliados.</w:t>
      </w:r>
    </w:p>
    <w:p w14:paraId="5083FFE7" w14:textId="77777777" w:rsidR="006D2E2E" w:rsidRPr="006D6F62" w:rsidRDefault="00D66341" w:rsidP="006D2E2E">
      <w:pPr>
        <w:tabs>
          <w:tab w:val="left" w:pos="1080"/>
        </w:tabs>
        <w:spacing w:before="60" w:afterLines="60" w:after="144" w:line="276" w:lineRule="auto"/>
        <w:rPr>
          <w:color w:val="000000" w:themeColor="text1"/>
          <w:lang w:val="es-MX"/>
        </w:rPr>
      </w:pP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La diferencia entre un elector y un </w:t>
      </w:r>
      <w:r w:rsidRPr="006D6F62">
        <w:rPr>
          <w:rFonts w:ascii="Calibri" w:eastAsia="Calibri" w:hAnsi="Calibri" w:cs="Calibri"/>
          <w:b/>
          <w:bCs/>
          <w:color w:val="000000"/>
          <w:bdr w:val="nil"/>
          <w:lang w:val="es-MX"/>
        </w:rPr>
        <w:t>aliado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es que los electores son miembros potenciales de su coalición, mientras que los aliados no lo son. Los aliados permanecerán fuera de su coalición, pero compartirán su punto de vista y apoyarán los esfuerzos de su campaña.</w:t>
      </w:r>
    </w:p>
    <w:p w14:paraId="72FD1D87" w14:textId="77777777" w:rsidR="007270FA" w:rsidRPr="006D6F62" w:rsidRDefault="00D66341" w:rsidP="006D2E2E">
      <w:pPr>
        <w:tabs>
          <w:tab w:val="left" w:pos="1080"/>
        </w:tabs>
        <w:spacing w:before="60" w:afterLines="60" w:after="144" w:line="276" w:lineRule="auto"/>
        <w:rPr>
          <w:color w:val="000000" w:themeColor="text1"/>
          <w:lang w:val="es-MX"/>
        </w:rPr>
      </w:pP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Identifique a la persona específica en cada organización/institución al completar la tabla. 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1226"/>
        <w:gridCol w:w="3161"/>
        <w:gridCol w:w="3161"/>
        <w:gridCol w:w="3162"/>
      </w:tblGrid>
      <w:tr w:rsidR="002435C6" w:rsidRPr="006D6F62" w14:paraId="0B8A9864" w14:textId="77777777" w:rsidTr="00C75780">
        <w:trPr>
          <w:trHeight w:val="576"/>
          <w:tblHeader/>
          <w:jc w:val="center"/>
        </w:trPr>
        <w:tc>
          <w:tcPr>
            <w:tcW w:w="12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362B15C" w14:textId="77777777" w:rsidR="00C74747" w:rsidRPr="006D6F62" w:rsidRDefault="00C74747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161" w:type="dxa"/>
            <w:shd w:val="clear" w:color="auto" w:fill="628BCC" w:themeFill="accent1" w:themeFillShade="BF"/>
            <w:vAlign w:val="center"/>
          </w:tcPr>
          <w:p w14:paraId="2C3B173A" w14:textId="58EFB7B1" w:rsidR="00C74747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Elector</w:t>
            </w:r>
            <w:r w:rsidR="00C4797C"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es</w:t>
            </w:r>
          </w:p>
        </w:tc>
        <w:tc>
          <w:tcPr>
            <w:tcW w:w="3161" w:type="dxa"/>
            <w:shd w:val="clear" w:color="auto" w:fill="628BCC" w:themeFill="accent1" w:themeFillShade="BF"/>
            <w:vAlign w:val="center"/>
          </w:tcPr>
          <w:p w14:paraId="71F6C8D6" w14:textId="77777777" w:rsidR="00C74747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Aliados</w:t>
            </w:r>
          </w:p>
        </w:tc>
        <w:tc>
          <w:tcPr>
            <w:tcW w:w="3162" w:type="dxa"/>
            <w:shd w:val="clear" w:color="auto" w:fill="628BCC" w:themeFill="accent1" w:themeFillShade="BF"/>
            <w:vAlign w:val="center"/>
          </w:tcPr>
          <w:p w14:paraId="23839F7F" w14:textId="77777777" w:rsidR="00C74747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Oponentes</w:t>
            </w:r>
          </w:p>
        </w:tc>
      </w:tr>
      <w:tr w:rsidR="002435C6" w:rsidRPr="006D6F62" w14:paraId="76AE602A" w14:textId="77777777" w:rsidTr="00C47824">
        <w:trPr>
          <w:trHeight w:val="432"/>
          <w:jc w:val="center"/>
        </w:trPr>
        <w:tc>
          <w:tcPr>
            <w:tcW w:w="1226" w:type="dxa"/>
            <w:shd w:val="clear" w:color="auto" w:fill="628BCC" w:themeFill="accent1" w:themeFillShade="BF"/>
          </w:tcPr>
          <w:p w14:paraId="5F04F238" w14:textId="77777777" w:rsidR="00C74747" w:rsidRPr="006D6F62" w:rsidRDefault="00D66341" w:rsidP="00A90771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Definición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5BCD2988" w14:textId="0D61A87A" w:rsidR="00C74747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Personas y organizaciones en la jurisdicción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objetivo  que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se verán afectadas y tienen la capacidad de participar en su campaña y apoyar </w:t>
            </w:r>
            <w:r w:rsidR="00421DEE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el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</w:t>
            </w:r>
            <w:r w:rsidR="00421DEE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tema en cuestión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.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68BF226B" w14:textId="5AA42A1F" w:rsidR="00C74747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Personas y organizaciones con un interés personal en el </w:t>
            </w:r>
            <w:r w:rsidR="00421DEE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tema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en cuestión y quienes pueden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apoyar</w:t>
            </w:r>
            <w:r w:rsidR="008A12E4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o 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apoyarán su campaña.</w:t>
            </w:r>
          </w:p>
        </w:tc>
        <w:tc>
          <w:tcPr>
            <w:tcW w:w="3162" w:type="dxa"/>
            <w:shd w:val="clear" w:color="auto" w:fill="F2F2F2" w:themeFill="background1" w:themeFillShade="F2"/>
          </w:tcPr>
          <w:p w14:paraId="07983ED0" w14:textId="66F0BD6D" w:rsidR="00C74747" w:rsidRPr="006D6F62" w:rsidRDefault="00D66341" w:rsidP="00A90771">
            <w:pPr>
              <w:spacing w:before="60" w:after="60" w:line="23" w:lineRule="atLeast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Aquell</w:t>
            </w:r>
            <w:r w:rsidR="008A12E4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as personas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que se opondrán o podrán oponerse activamente a su campaña y política. Los oponentes </w:t>
            </w:r>
            <w:r w:rsidRPr="006D6F62">
              <w:rPr>
                <w:rFonts w:ascii="Calibri" w:eastAsia="Calibri" w:hAnsi="Calibri" w:cs="Calibri"/>
                <w:sz w:val="21"/>
                <w:szCs w:val="21"/>
                <w:u w:val="single"/>
                <w:bdr w:val="nil"/>
                <w:lang w:val="es-MX"/>
              </w:rPr>
              <w:t>no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son TD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.</w:t>
            </w:r>
          </w:p>
        </w:tc>
      </w:tr>
      <w:tr w:rsidR="002435C6" w:rsidRPr="006D6F62" w14:paraId="66C89026" w14:textId="77777777" w:rsidTr="00C47824">
        <w:trPr>
          <w:trHeight w:val="432"/>
          <w:jc w:val="center"/>
        </w:trPr>
        <w:tc>
          <w:tcPr>
            <w:tcW w:w="1226" w:type="dxa"/>
            <w:shd w:val="clear" w:color="auto" w:fill="628BCC" w:themeFill="accent1" w:themeFillShade="BF"/>
          </w:tcPr>
          <w:p w14:paraId="1AAC2AB7" w14:textId="77777777" w:rsidR="00D8161E" w:rsidRPr="006D6F62" w:rsidRDefault="00D66341" w:rsidP="00A90771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Ejemplo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59EF60E8" w14:textId="77777777" w:rsidR="00E575F0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</w:t>
            </w:r>
            <w:proofErr w:type="spell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Quien</w:t>
            </w:r>
            <w:proofErr w:type="spell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?: Estudiante universitario de una universidad local</w:t>
            </w:r>
          </w:p>
          <w:p w14:paraId="4F65877C" w14:textId="77777777" w:rsidR="00DE2DE6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Función: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Presidente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de un grupo de liderazgo de un sindicato de estudiantes </w:t>
            </w:r>
          </w:p>
          <w:p w14:paraId="050B8CC6" w14:textId="61A81143" w:rsidR="00C61EFF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Intereses: Personalmente afectado, interés común, ampliar su red, 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desarrollo de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liderazgo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,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usa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r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y valora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r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sus habilidades actuales</w:t>
            </w:r>
          </w:p>
          <w:p w14:paraId="27242A8C" w14:textId="6B6D6016" w:rsidR="00DE2DE6" w:rsidRPr="006D6F62" w:rsidRDefault="00D66341" w:rsidP="00C61EFF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Impacto: 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Escribirá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cartas de apoyo, testificará en las reuniones del Concejo Municipal, involucrará a sus miembros</w:t>
            </w:r>
          </w:p>
          <w:p w14:paraId="3181138D" w14:textId="77777777" w:rsidR="00D8161E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Información de Contacto: [correo electrónico, teléfono]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FD7E822" w14:textId="77777777" w:rsidR="00ED6AD6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</w:t>
            </w:r>
            <w:proofErr w:type="spell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Quien</w:t>
            </w:r>
            <w:proofErr w:type="spell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?: Empleado de una organización de salud pública sin fines de lucro</w:t>
            </w:r>
          </w:p>
          <w:p w14:paraId="58F12702" w14:textId="4120C937" w:rsidR="004B6748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Función: Gerente de Campo de </w:t>
            </w:r>
            <w:r w:rsidR="00C479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Promoción</w:t>
            </w:r>
          </w:p>
          <w:p w14:paraId="36725C95" w14:textId="77777777" w:rsidR="00E91F9F" w:rsidRPr="006D6F62" w:rsidRDefault="00D66341" w:rsidP="001E4BB6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Impacto: Puede escribir cartas de apoyo, testificar en las reuniones del Concejo Municipal y brindar asistencia técnica; puede presionar a los TD</w:t>
            </w:r>
          </w:p>
          <w:p w14:paraId="5C568656" w14:textId="77777777" w:rsidR="00D8161E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Información de Contacto: [correo electrónico, teléfono]</w:t>
            </w:r>
          </w:p>
        </w:tc>
        <w:tc>
          <w:tcPr>
            <w:tcW w:w="3162" w:type="dxa"/>
            <w:shd w:val="clear" w:color="auto" w:fill="F2F2F2" w:themeFill="background1" w:themeFillShade="F2"/>
          </w:tcPr>
          <w:p w14:paraId="7E6C72A5" w14:textId="3C9FFA74" w:rsidR="00E575F0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¿</w:t>
            </w:r>
            <w:proofErr w:type="spell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Quien</w:t>
            </w:r>
            <w:proofErr w:type="spell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?: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Director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de una organización a favor de</w:t>
            </w:r>
            <w:r w:rsidR="008A12E4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los cigarrillos electrónicos</w:t>
            </w:r>
          </w:p>
          <w:p w14:paraId="2177293E" w14:textId="77777777" w:rsidR="00A66D0F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Función: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Director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, liderazgo</w:t>
            </w:r>
          </w:p>
          <w:p w14:paraId="7375E864" w14:textId="77777777" w:rsidR="00A66D0F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Impacto: Capaz de ejercer presión en los TD al utilizar argumentos tradicionales culturales/religiosos y tácticas de oposición bien fundamentadas</w:t>
            </w:r>
          </w:p>
          <w:p w14:paraId="0D613F5D" w14:textId="77777777" w:rsidR="00D8161E" w:rsidRPr="006D6F62" w:rsidRDefault="00D66341" w:rsidP="00A90771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Información de Contacto: [correo electrónico, teléfono]</w:t>
            </w:r>
          </w:p>
        </w:tc>
      </w:tr>
      <w:tr w:rsidR="002435C6" w:rsidRPr="006D6F62" w14:paraId="60DDF4AF" w14:textId="77777777" w:rsidTr="00C75780">
        <w:trPr>
          <w:trHeight w:val="1080"/>
          <w:jc w:val="center"/>
        </w:trPr>
        <w:tc>
          <w:tcPr>
            <w:tcW w:w="1226" w:type="dxa"/>
            <w:shd w:val="clear" w:color="auto" w:fill="628BCC" w:themeFill="accent1" w:themeFillShade="BF"/>
          </w:tcPr>
          <w:p w14:paraId="374EF8F1" w14:textId="77777777" w:rsidR="00C75780" w:rsidRPr="006D6F62" w:rsidRDefault="00C7578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61" w:type="dxa"/>
            <w:shd w:val="clear" w:color="auto" w:fill="auto"/>
          </w:tcPr>
          <w:p w14:paraId="6BB1080B" w14:textId="7FE4D507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161" w:type="dxa"/>
            <w:shd w:val="clear" w:color="auto" w:fill="auto"/>
          </w:tcPr>
          <w:p w14:paraId="018E8DAE" w14:textId="08CD6B5A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162" w:type="dxa"/>
            <w:shd w:val="clear" w:color="auto" w:fill="auto"/>
          </w:tcPr>
          <w:p w14:paraId="54DDED1B" w14:textId="4B9C0E46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2435C6" w:rsidRPr="006D6F62" w14:paraId="3DA845FE" w14:textId="77777777" w:rsidTr="00C75780">
        <w:trPr>
          <w:trHeight w:val="1080"/>
          <w:jc w:val="center"/>
        </w:trPr>
        <w:tc>
          <w:tcPr>
            <w:tcW w:w="1226" w:type="dxa"/>
            <w:shd w:val="clear" w:color="auto" w:fill="628BCC" w:themeFill="accent1" w:themeFillShade="BF"/>
          </w:tcPr>
          <w:p w14:paraId="67FBEE99" w14:textId="77777777" w:rsidR="00C75780" w:rsidRPr="006D6F62" w:rsidRDefault="00C7578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61" w:type="dxa"/>
            <w:shd w:val="clear" w:color="auto" w:fill="auto"/>
          </w:tcPr>
          <w:p w14:paraId="46FD4BE2" w14:textId="3CDC5E35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161" w:type="dxa"/>
            <w:shd w:val="clear" w:color="auto" w:fill="auto"/>
          </w:tcPr>
          <w:p w14:paraId="7E54F0F1" w14:textId="6D16FBBB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162" w:type="dxa"/>
            <w:shd w:val="clear" w:color="auto" w:fill="auto"/>
          </w:tcPr>
          <w:p w14:paraId="1BAC5792" w14:textId="25C42507" w:rsidR="00C75780" w:rsidRPr="006D6F62" w:rsidRDefault="005C5540" w:rsidP="00C47824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853CB9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7B9205D3" w14:textId="77777777" w:rsidR="00A0561F" w:rsidRPr="006D6F62" w:rsidRDefault="00A0561F" w:rsidP="006A4856">
      <w:pPr>
        <w:pStyle w:val="Heading2"/>
        <w:rPr>
          <w:noProof w:val="0"/>
          <w:lang w:val="es-MX"/>
        </w:rPr>
        <w:sectPr w:rsidR="00A0561F" w:rsidRPr="006D6F62" w:rsidSect="00A945D5"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bookmarkStart w:id="7" w:name="_Decision_Maker_(D-M)"/>
      <w:bookmarkStart w:id="8" w:name="_Toc52817660"/>
      <w:bookmarkEnd w:id="7"/>
    </w:p>
    <w:p w14:paraId="2BF666B7" w14:textId="77777777" w:rsidR="00C74747" w:rsidRPr="006D6F62" w:rsidRDefault="00D66341" w:rsidP="006A4856">
      <w:pPr>
        <w:pStyle w:val="Heading2"/>
        <w:rPr>
          <w:noProof w:val="0"/>
          <w:lang w:val="es-MX"/>
        </w:rPr>
      </w:pPr>
      <w:r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lastRenderedPageBreak/>
        <w:t>Tomador de Decisiones (TD)</w:t>
      </w:r>
      <w:bookmarkEnd w:id="8"/>
    </w:p>
    <w:p w14:paraId="26CF4616" w14:textId="605817A5" w:rsidR="0088049E" w:rsidRPr="006D6F62" w:rsidRDefault="00D66341" w:rsidP="009C47BA">
      <w:pPr>
        <w:tabs>
          <w:tab w:val="left" w:pos="1080"/>
        </w:tabs>
        <w:spacing w:before="60" w:afterLines="60" w:after="144" w:line="276" w:lineRule="auto"/>
        <w:rPr>
          <w:color w:val="000000" w:themeColor="text1"/>
          <w:lang w:val="es-MX"/>
        </w:rPr>
      </w:pP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Un </w:t>
      </w:r>
      <w:r w:rsidRPr="006D6F62">
        <w:rPr>
          <w:rFonts w:ascii="Calibri" w:eastAsia="Calibri" w:hAnsi="Calibri" w:cs="Calibri"/>
          <w:b/>
          <w:bCs/>
          <w:color w:val="000000"/>
          <w:bdr w:val="nil"/>
          <w:lang w:val="es-MX"/>
        </w:rPr>
        <w:t>Tomador de Decisiones (TD)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es una </w:t>
      </w:r>
      <w:r w:rsidR="00532A78" w:rsidRPr="006D6F62">
        <w:rPr>
          <w:rFonts w:ascii="Calibri" w:eastAsia="Calibri" w:hAnsi="Calibri" w:cs="Calibri"/>
          <w:color w:val="000000"/>
          <w:bdr w:val="nil"/>
          <w:lang w:val="es-MX"/>
        </w:rPr>
        <w:t>persona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>, no una institución. Es importante ser específico y cuantitativo en esta sección. Recuerde que la Matriz de Tomadores de Decisiones (MTD) y los Círculos de Influencia (CDI) deben completarse antes de</w:t>
      </w:r>
      <w:r w:rsidR="0074098A"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completar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 esta sección del </w:t>
      </w:r>
      <w:r w:rsidR="008A12E4" w:rsidRPr="006D6F62">
        <w:rPr>
          <w:rFonts w:ascii="Calibri" w:eastAsia="Calibri" w:hAnsi="Calibri" w:cs="Calibri"/>
          <w:color w:val="000000"/>
          <w:bdr w:val="nil"/>
          <w:lang w:val="es-MX"/>
        </w:rPr>
        <w:t>T</w:t>
      </w:r>
      <w:r w:rsidRPr="006D6F62">
        <w:rPr>
          <w:rFonts w:ascii="Calibri" w:eastAsia="Calibri" w:hAnsi="Calibri" w:cs="Calibri"/>
          <w:color w:val="000000"/>
          <w:bdr w:val="nil"/>
          <w:lang w:val="es-MX"/>
        </w:rPr>
        <w:t xml:space="preserve">EMA. </w:t>
      </w:r>
    </w:p>
    <w:p w14:paraId="78C07808" w14:textId="77D2E124" w:rsidR="00087484" w:rsidRPr="006D6F62" w:rsidRDefault="00D66341" w:rsidP="009C47BA">
      <w:pPr>
        <w:tabs>
          <w:tab w:val="left" w:pos="1080"/>
        </w:tabs>
        <w:spacing w:before="60" w:afterLines="60" w:after="144" w:line="276" w:lineRule="auto"/>
        <w:rPr>
          <w:i/>
          <w:iCs/>
          <w:color w:val="000000" w:themeColor="text1"/>
          <w:sz w:val="20"/>
          <w:szCs w:val="20"/>
          <w:lang w:val="es-MX"/>
        </w:rPr>
      </w:pPr>
      <w:r w:rsidRPr="006D6F62">
        <w:rPr>
          <w:rFonts w:ascii="Calibri" w:eastAsia="Calibri" w:hAnsi="Calibri" w:cs="Calibri"/>
          <w:i/>
          <w:iCs/>
          <w:color w:val="000000"/>
          <w:sz w:val="20"/>
          <w:szCs w:val="20"/>
          <w:bdr w:val="nil"/>
          <w:lang w:val="es-MX"/>
        </w:rPr>
        <w:t xml:space="preserve">Recuerde: si es financiado con dinero de impuestos, tiene prohibido realizar actividades de cabildeo, pero las personas y organizaciones que no son financiadas con este dinero </w:t>
      </w:r>
      <w:r w:rsidR="0074098A" w:rsidRPr="006D6F62">
        <w:rPr>
          <w:rFonts w:ascii="Calibri" w:eastAsia="Calibri" w:hAnsi="Calibri" w:cs="Calibri"/>
          <w:i/>
          <w:iCs/>
          <w:color w:val="000000"/>
          <w:sz w:val="20"/>
          <w:szCs w:val="20"/>
          <w:bdr w:val="nil"/>
          <w:lang w:val="es-MX"/>
        </w:rPr>
        <w:t xml:space="preserve">sí </w:t>
      </w:r>
      <w:r w:rsidRPr="006D6F62">
        <w:rPr>
          <w:rFonts w:ascii="Calibri" w:eastAsia="Calibri" w:hAnsi="Calibri" w:cs="Calibri"/>
          <w:i/>
          <w:iCs/>
          <w:color w:val="000000"/>
          <w:sz w:val="20"/>
          <w:szCs w:val="20"/>
          <w:bdr w:val="nil"/>
          <w:lang w:val="es-MX"/>
        </w:rPr>
        <w:t>pueden participar en actividades de cabildeo.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374"/>
        <w:gridCol w:w="3142"/>
        <w:gridCol w:w="3142"/>
        <w:gridCol w:w="3142"/>
      </w:tblGrid>
      <w:tr w:rsidR="002435C6" w:rsidRPr="006D6F62" w14:paraId="3B1A56DA" w14:textId="77777777" w:rsidTr="00C0485B">
        <w:trPr>
          <w:trHeight w:val="576"/>
          <w:jc w:val="center"/>
        </w:trPr>
        <w:tc>
          <w:tcPr>
            <w:tcW w:w="137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C9B409" w14:textId="77777777" w:rsidR="000E1CFA" w:rsidRPr="006D6F62" w:rsidRDefault="000E1CFA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3142" w:type="dxa"/>
            <w:shd w:val="clear" w:color="auto" w:fill="B47494" w:themeFill="accent6" w:themeFillShade="BF"/>
            <w:vAlign w:val="center"/>
          </w:tcPr>
          <w:p w14:paraId="770C6ABF" w14:textId="77777777" w:rsidR="000E1CFA" w:rsidRPr="006D6F62" w:rsidRDefault="00D66341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TD Ejemplo #1</w:t>
            </w:r>
          </w:p>
        </w:tc>
        <w:tc>
          <w:tcPr>
            <w:tcW w:w="3142" w:type="dxa"/>
            <w:shd w:val="clear" w:color="auto" w:fill="B47494" w:themeFill="accent6" w:themeFillShade="BF"/>
            <w:vAlign w:val="center"/>
          </w:tcPr>
          <w:p w14:paraId="32682B68" w14:textId="77777777" w:rsidR="000E1CFA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TD Ejemplo #2</w:t>
            </w:r>
          </w:p>
        </w:tc>
        <w:tc>
          <w:tcPr>
            <w:tcW w:w="3142" w:type="dxa"/>
            <w:shd w:val="clear" w:color="auto" w:fill="B47494" w:themeFill="accent6" w:themeFillShade="BF"/>
            <w:vAlign w:val="center"/>
          </w:tcPr>
          <w:p w14:paraId="6155FEBC" w14:textId="77777777" w:rsidR="000E1CFA" w:rsidRPr="006D6F62" w:rsidRDefault="00D66341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TD Ejemplo #3</w:t>
            </w:r>
          </w:p>
        </w:tc>
      </w:tr>
      <w:tr w:rsidR="002435C6" w:rsidRPr="006D6F62" w14:paraId="6F255C65" w14:textId="77777777" w:rsidTr="00C47824">
        <w:trPr>
          <w:trHeight w:val="432"/>
          <w:jc w:val="center"/>
        </w:trPr>
        <w:tc>
          <w:tcPr>
            <w:tcW w:w="1374" w:type="dxa"/>
            <w:vMerge w:val="restart"/>
            <w:shd w:val="clear" w:color="auto" w:fill="B47494" w:themeFill="accent6" w:themeFillShade="BF"/>
          </w:tcPr>
          <w:p w14:paraId="7C82B9E4" w14:textId="77777777" w:rsidR="009D192E" w:rsidRPr="006D6F62" w:rsidRDefault="00D66341" w:rsidP="0056085B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bdr w:val="nil"/>
                <w:lang w:val="es-MX"/>
              </w:rPr>
              <w:t>TD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14:paraId="3E2251B8" w14:textId="77777777" w:rsidR="009D192E" w:rsidRPr="006D6F62" w:rsidRDefault="00D66341" w:rsidP="0056085B">
            <w:pP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sz w:val="21"/>
                <w:szCs w:val="21"/>
                <w:bdr w:val="nil"/>
                <w:lang w:val="es-MX"/>
              </w:rPr>
              <w:t>Concejal A</w:t>
            </w:r>
          </w:p>
          <w:p w14:paraId="45A5DD48" w14:textId="77777777" w:rsidR="009D192E" w:rsidRPr="006D6F62" w:rsidRDefault="00D66341" w:rsidP="00B10A9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Postura: 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u w:val="single"/>
                <w:bdr w:val="nil"/>
                <w:lang w:val="es-MX"/>
              </w:rPr>
              <w:t>Indeciso</w:t>
            </w:r>
          </w:p>
          <w:p w14:paraId="0726DA0B" w14:textId="77777777" w:rsidR="009D192E" w:rsidRPr="006D6F62" w:rsidRDefault="00D66341" w:rsidP="00B10A9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Elegido por X% de votantes</w:t>
            </w:r>
          </w:p>
          <w:p w14:paraId="78878506" w14:textId="77777777" w:rsidR="009D192E" w:rsidRPr="006D6F62" w:rsidRDefault="00D66341" w:rsidP="009D192E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90" w:hanging="202"/>
              <w:contextualSpacing w:val="0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Utilizar la información obtenida de su MTD y CDI para esta tabla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14:paraId="02073DC1" w14:textId="77777777" w:rsidR="009D192E" w:rsidRPr="006D6F62" w:rsidRDefault="00D66341" w:rsidP="0056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sz w:val="21"/>
                <w:szCs w:val="21"/>
                <w:bdr w:val="nil"/>
                <w:lang w:val="es-MX"/>
              </w:rPr>
              <w:t>Concejal B</w:t>
            </w:r>
          </w:p>
          <w:p w14:paraId="6AD8D147" w14:textId="4C073D6C" w:rsidR="009D192E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Postura: Inclinando</w:t>
            </w:r>
            <w:r w:rsidR="0074098A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a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u w:val="single"/>
                <w:bdr w:val="nil"/>
                <w:lang w:val="es-MX"/>
              </w:rPr>
              <w:t>Sí</w:t>
            </w:r>
          </w:p>
          <w:p w14:paraId="1AE18B88" w14:textId="77777777" w:rsidR="009D192E" w:rsidRPr="006D6F62" w:rsidRDefault="00D66341" w:rsidP="00410519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Nombrado por el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Alcalde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para ocupar un puesto vacante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14:paraId="59B298D3" w14:textId="6BD6D5F8" w:rsidR="009D192E" w:rsidRPr="006D6F62" w:rsidRDefault="00CA58CA" w:rsidP="0056085B">
            <w:pP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proofErr w:type="spellStart"/>
            <w:proofErr w:type="gramStart"/>
            <w:r w:rsidRPr="006D6F62">
              <w:rPr>
                <w:rFonts w:ascii="Calibri" w:eastAsia="Calibri" w:hAnsi="Calibri" w:cs="Calibri"/>
                <w:b/>
                <w:bCs/>
                <w:sz w:val="21"/>
                <w:szCs w:val="21"/>
                <w:bdr w:val="nil"/>
                <w:lang w:val="es-MX"/>
              </w:rPr>
              <w:t>Vice</w:t>
            </w:r>
            <w:r w:rsidR="004A66E3" w:rsidRPr="006D6F62">
              <w:rPr>
                <w:rFonts w:ascii="Calibri" w:eastAsia="Calibri" w:hAnsi="Calibri" w:cs="Calibri"/>
                <w:b/>
                <w:bCs/>
                <w:sz w:val="21"/>
                <w:szCs w:val="21"/>
                <w:bdr w:val="nil"/>
                <w:lang w:val="es-MX"/>
              </w:rPr>
              <w:t>-</w:t>
            </w:r>
            <w:r w:rsidRPr="006D6F62">
              <w:rPr>
                <w:rFonts w:ascii="Calibri" w:eastAsia="Calibri" w:hAnsi="Calibri" w:cs="Calibri"/>
                <w:b/>
                <w:bCs/>
                <w:sz w:val="21"/>
                <w:szCs w:val="21"/>
                <w:bdr w:val="nil"/>
                <w:lang w:val="es-MX"/>
              </w:rPr>
              <w:t>alcalde</w:t>
            </w:r>
            <w:proofErr w:type="spellEnd"/>
            <w:proofErr w:type="gramEnd"/>
          </w:p>
          <w:p w14:paraId="339DCE3D" w14:textId="152F655F" w:rsidR="009D192E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Postura: Sólida</w:t>
            </w:r>
            <w:r w:rsidR="0074098A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de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u w:val="single"/>
                <w:bdr w:val="nil"/>
                <w:lang w:val="es-MX"/>
              </w:rPr>
              <w:t>No</w:t>
            </w:r>
          </w:p>
          <w:p w14:paraId="47FDD01A" w14:textId="77777777" w:rsidR="009D192E" w:rsidRPr="006D6F62" w:rsidRDefault="009D192E" w:rsidP="001D173D">
            <w:pPr>
              <w:spacing w:before="60" w:after="60" w:line="23" w:lineRule="atLeast"/>
              <w:ind w:left="-47" w:right="-13"/>
              <w:rPr>
                <w:rFonts w:cstheme="minorHAnsi"/>
                <w:sz w:val="21"/>
                <w:szCs w:val="21"/>
                <w:lang w:val="es-MX"/>
              </w:rPr>
            </w:pPr>
          </w:p>
        </w:tc>
      </w:tr>
      <w:tr w:rsidR="002435C6" w:rsidRPr="006D6F62" w14:paraId="2E318362" w14:textId="77777777" w:rsidTr="009D192E">
        <w:trPr>
          <w:trHeight w:val="161"/>
          <w:jc w:val="center"/>
        </w:trPr>
        <w:tc>
          <w:tcPr>
            <w:tcW w:w="1374" w:type="dxa"/>
            <w:vMerge/>
            <w:shd w:val="clear" w:color="auto" w:fill="B47494" w:themeFill="accent6" w:themeFillShade="BF"/>
          </w:tcPr>
          <w:p w14:paraId="07567E90" w14:textId="77777777" w:rsidR="009D192E" w:rsidRPr="006D6F62" w:rsidRDefault="009D192E" w:rsidP="0056085B">
            <w:pPr>
              <w:spacing w:before="60" w:after="60" w:line="23" w:lineRule="atLeast"/>
              <w:rPr>
                <w:b/>
                <w:bCs/>
                <w:color w:val="FFFFFF" w:themeColor="background1"/>
                <w:sz w:val="21"/>
                <w:szCs w:val="21"/>
                <w:lang w:val="es-MX"/>
              </w:rPr>
            </w:pPr>
            <w:bookmarkStart w:id="9" w:name="_Tactics_and_Tasks"/>
            <w:bookmarkEnd w:id="9"/>
          </w:p>
        </w:tc>
        <w:tc>
          <w:tcPr>
            <w:tcW w:w="9426" w:type="dxa"/>
            <w:gridSpan w:val="3"/>
            <w:shd w:val="clear" w:color="auto" w:fill="F7F0F3" w:themeFill="accent6" w:themeFillTint="33"/>
          </w:tcPr>
          <w:p w14:paraId="1C421522" w14:textId="77777777" w:rsidR="009D192E" w:rsidRPr="006D6F62" w:rsidRDefault="00D66341" w:rsidP="0056085B">
            <w:pPr>
              <w:spacing w:before="60" w:after="60" w:line="23" w:lineRule="atLeast"/>
              <w:rPr>
                <w:i/>
                <w:iCs/>
                <w:sz w:val="21"/>
                <w:szCs w:val="21"/>
                <w:u w:val="single"/>
                <w:lang w:val="es-MX"/>
              </w:rPr>
            </w:pP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u w:val="single"/>
                <w:bdr w:val="nil"/>
                <w:lang w:val="es-MX"/>
              </w:rPr>
              <w:t>Enfoques</w:t>
            </w:r>
          </w:p>
        </w:tc>
      </w:tr>
      <w:tr w:rsidR="002435C6" w:rsidRPr="006D6F62" w14:paraId="55E146E6" w14:textId="77777777" w:rsidTr="00C47824">
        <w:trPr>
          <w:trHeight w:val="432"/>
          <w:jc w:val="center"/>
        </w:trPr>
        <w:tc>
          <w:tcPr>
            <w:tcW w:w="1374" w:type="dxa"/>
            <w:vMerge/>
            <w:shd w:val="clear" w:color="auto" w:fill="B47494" w:themeFill="accent6" w:themeFillShade="BF"/>
          </w:tcPr>
          <w:p w14:paraId="3C8A0BC3" w14:textId="77777777" w:rsidR="009D192E" w:rsidRPr="006D6F62" w:rsidRDefault="009D192E" w:rsidP="0056085B">
            <w:pPr>
              <w:spacing w:before="60" w:after="60" w:line="23" w:lineRule="atLeast"/>
              <w:rPr>
                <w:b/>
                <w:bCs/>
                <w:color w:val="FFFFFF" w:themeColor="background1"/>
                <w:sz w:val="21"/>
                <w:szCs w:val="21"/>
                <w:lang w:val="es-MX"/>
              </w:rPr>
            </w:pPr>
          </w:p>
        </w:tc>
        <w:tc>
          <w:tcPr>
            <w:tcW w:w="3142" w:type="dxa"/>
            <w:shd w:val="clear" w:color="auto" w:fill="F2F2F2" w:themeFill="background1" w:themeFillShade="F2"/>
          </w:tcPr>
          <w:p w14:paraId="16F2046B" w14:textId="77777777" w:rsidR="00553E66" w:rsidRPr="006D6F62" w:rsidRDefault="00D66341" w:rsidP="0087714B">
            <w:pPr>
              <w:pStyle w:val="ListParagraph"/>
              <w:ind w:left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¿Cuánto y qué tipo de poder se necesita para influir y ganar el apoyo del tomador de decisiones indeciso? </w:t>
            </w:r>
          </w:p>
          <w:p w14:paraId="5DA048C6" w14:textId="2E8FF72C" w:rsidR="009D192E" w:rsidRPr="006D6F62" w:rsidRDefault="00D66341" w:rsidP="00572209">
            <w:pP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Ejemplo: El </w:t>
            </w:r>
            <w:proofErr w:type="gramStart"/>
            <w:r w:rsidR="008A12E4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C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oncejal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A está afiliado al Boys &amp; </w:t>
            </w:r>
            <w:proofErr w:type="spell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Girls</w:t>
            </w:r>
            <w:proofErr w:type="spell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Club. La Coalición podría trabajar para ganarse el Boys &amp; </w:t>
            </w:r>
            <w:proofErr w:type="spell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Girls</w:t>
            </w:r>
            <w:proofErr w:type="spell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Club como aliado para ejercer influencia en el </w:t>
            </w:r>
            <w:proofErr w:type="gramStart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Concejal</w:t>
            </w:r>
            <w:proofErr w:type="gramEnd"/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A y obtener su apoyo. 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14:paraId="6914ADD7" w14:textId="77777777" w:rsidR="009D192E" w:rsidRPr="006D6F62" w:rsidRDefault="00D66341" w:rsidP="0057220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ind w:left="0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La Coalición debe solidificar el apoyo del TD y </w:t>
            </w:r>
            <w:r w:rsidRPr="006D6F62">
              <w:rPr>
                <w:rFonts w:ascii="Calibri" w:eastAsia="Calibri" w:hAnsi="Calibri" w:cs="Calibri"/>
                <w:i/>
                <w:iCs/>
                <w:sz w:val="21"/>
                <w:szCs w:val="21"/>
                <w:bdr w:val="nil"/>
                <w:lang w:val="es-MX"/>
              </w:rPr>
              <w:t>obtener un compromiso directo de ellos.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</w:t>
            </w:r>
          </w:p>
          <w:p w14:paraId="595E101C" w14:textId="77777777" w:rsidR="009D192E" w:rsidRPr="006D6F62" w:rsidRDefault="009D192E" w:rsidP="0057220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ind w:left="0"/>
              <w:contextualSpacing w:val="0"/>
              <w:jc w:val="left"/>
              <w:rPr>
                <w:rFonts w:cstheme="minorHAnsi"/>
                <w:sz w:val="21"/>
                <w:szCs w:val="21"/>
                <w:lang w:val="es-MX"/>
              </w:rPr>
            </w:pPr>
          </w:p>
          <w:p w14:paraId="089CD772" w14:textId="640A31D7" w:rsidR="009D192E" w:rsidRPr="006D6F62" w:rsidRDefault="00D66341" w:rsidP="00572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Incluso si cree que un TD se está inclinando </w:t>
            </w:r>
            <w:r w:rsidR="0074098A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apoyar la política, es fundamental que use su poder para moverlo a la postura de apoyo total. Y una vez que el TD se compromete a apoyar la política, debe confirmarlo.  Tenga en cuenta que los oponentes también pueden estar trabajando en cambiar la postura del </w:t>
            </w:r>
            <w:r w:rsidR="008330F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TD</w:t>
            </w:r>
            <w:r w:rsidR="004E177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, de una postura</w:t>
            </w:r>
            <w:r w:rsidR="008330FC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 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 xml:space="preserve">de </w:t>
            </w:r>
            <w:r w:rsidR="00920E1E"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apoyo</w:t>
            </w: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, a una postura menos definida.</w:t>
            </w:r>
          </w:p>
        </w:tc>
        <w:tc>
          <w:tcPr>
            <w:tcW w:w="3142" w:type="dxa"/>
            <w:shd w:val="clear" w:color="auto" w:fill="F2F2F2" w:themeFill="background1" w:themeFillShade="F2"/>
          </w:tcPr>
          <w:p w14:paraId="0401D8A8" w14:textId="1D613088" w:rsidR="009D192E" w:rsidRPr="006D6F62" w:rsidRDefault="00D66341" w:rsidP="00572209">
            <w:pPr>
              <w:spacing w:before="60" w:after="60" w:line="23" w:lineRule="atLeast"/>
              <w:jc w:val="left"/>
              <w:rPr>
                <w:b/>
                <w:bCs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sz w:val="21"/>
                <w:szCs w:val="21"/>
                <w:bdr w:val="nil"/>
                <w:lang w:val="es-MX"/>
              </w:rPr>
              <w:t>Casi nunca debería dedicar tiempo y esfuerzo en un TD que se sabe que es un oponente de la política.</w:t>
            </w:r>
          </w:p>
        </w:tc>
      </w:tr>
    </w:tbl>
    <w:p w14:paraId="3E69C34A" w14:textId="77777777" w:rsidR="00747E4B" w:rsidRPr="006D6F62" w:rsidRDefault="00747E4B" w:rsidP="00747E4B">
      <w:pPr>
        <w:pStyle w:val="Heading2"/>
        <w:rPr>
          <w:b w:val="0"/>
          <w:bCs w:val="0"/>
          <w:i w:val="0"/>
          <w:iCs/>
          <w:noProof w:val="0"/>
          <w:sz w:val="18"/>
          <w:szCs w:val="18"/>
          <w:lang w:val="es-MX"/>
        </w:rPr>
        <w:sectPr w:rsidR="00747E4B" w:rsidRPr="006D6F62" w:rsidSect="0056085B"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  <w:bookmarkStart w:id="10" w:name="_Toc52817661"/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325"/>
        <w:gridCol w:w="1041"/>
        <w:gridCol w:w="5014"/>
        <w:gridCol w:w="5015"/>
      </w:tblGrid>
      <w:tr w:rsidR="002435C6" w:rsidRPr="006D6F62" w14:paraId="2C825289" w14:textId="77777777" w:rsidTr="00747E4B">
        <w:trPr>
          <w:trHeight w:val="576"/>
          <w:tblHeader/>
        </w:trPr>
        <w:tc>
          <w:tcPr>
            <w:tcW w:w="3325" w:type="dxa"/>
            <w:shd w:val="clear" w:color="auto" w:fill="B47494" w:themeFill="accent6" w:themeFillShade="BF"/>
            <w:vAlign w:val="center"/>
          </w:tcPr>
          <w:p w14:paraId="7A75D0A3" w14:textId="77777777" w:rsidR="00747E4B" w:rsidRPr="006D6F62" w:rsidRDefault="00D66341" w:rsidP="00747E4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lastRenderedPageBreak/>
              <w:t>Tomador de Decisiones</w:t>
            </w:r>
          </w:p>
        </w:tc>
        <w:tc>
          <w:tcPr>
            <w:tcW w:w="1041" w:type="dxa"/>
            <w:shd w:val="clear" w:color="auto" w:fill="B47494" w:themeFill="accent6" w:themeFillShade="BF"/>
            <w:vAlign w:val="center"/>
          </w:tcPr>
          <w:p w14:paraId="14D1E67E" w14:textId="77777777" w:rsidR="00747E4B" w:rsidRPr="006D6F62" w:rsidRDefault="00D66341" w:rsidP="00747E4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Postura:</w:t>
            </w:r>
          </w:p>
        </w:tc>
        <w:tc>
          <w:tcPr>
            <w:tcW w:w="5014" w:type="dxa"/>
            <w:shd w:val="clear" w:color="auto" w:fill="B47494" w:themeFill="accent6" w:themeFillShade="BF"/>
            <w:vAlign w:val="center"/>
          </w:tcPr>
          <w:p w14:paraId="53842B31" w14:textId="77777777" w:rsidR="00747E4B" w:rsidRPr="006D6F62" w:rsidRDefault="00D66341" w:rsidP="00747E4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Investigación/Detalles</w:t>
            </w:r>
          </w:p>
        </w:tc>
        <w:tc>
          <w:tcPr>
            <w:tcW w:w="5015" w:type="dxa"/>
            <w:shd w:val="clear" w:color="auto" w:fill="B47494" w:themeFill="accent6" w:themeFillShade="BF"/>
            <w:vAlign w:val="center"/>
          </w:tcPr>
          <w:p w14:paraId="1079D237" w14:textId="77777777" w:rsidR="00747E4B" w:rsidRPr="006D6F62" w:rsidRDefault="00D66341" w:rsidP="00747E4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Enfoque</w:t>
            </w:r>
          </w:p>
        </w:tc>
      </w:tr>
      <w:tr w:rsidR="005C5540" w:rsidRPr="006D6F62" w14:paraId="6F256B81" w14:textId="77777777" w:rsidTr="00747E4B">
        <w:trPr>
          <w:trHeight w:val="1080"/>
        </w:trPr>
        <w:tc>
          <w:tcPr>
            <w:tcW w:w="3325" w:type="dxa"/>
          </w:tcPr>
          <w:p w14:paraId="1EA52159" w14:textId="04B2106C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1041" w:type="dxa"/>
          </w:tcPr>
          <w:p w14:paraId="3FFD0310" w14:textId="2272D565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4" w:type="dxa"/>
          </w:tcPr>
          <w:p w14:paraId="686B4B56" w14:textId="0A880FBC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5" w:type="dxa"/>
          </w:tcPr>
          <w:p w14:paraId="773609DD" w14:textId="0A47BAAE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5C5540" w:rsidRPr="006D6F62" w14:paraId="67509165" w14:textId="77777777" w:rsidTr="00747E4B">
        <w:trPr>
          <w:trHeight w:val="1080"/>
        </w:trPr>
        <w:tc>
          <w:tcPr>
            <w:tcW w:w="3325" w:type="dxa"/>
          </w:tcPr>
          <w:p w14:paraId="099A1666" w14:textId="3E2CAC1E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1041" w:type="dxa"/>
          </w:tcPr>
          <w:p w14:paraId="7759F522" w14:textId="2A715750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4" w:type="dxa"/>
          </w:tcPr>
          <w:p w14:paraId="511E0E64" w14:textId="20D04E6E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5" w:type="dxa"/>
          </w:tcPr>
          <w:p w14:paraId="091AE1AE" w14:textId="7CD15DC7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5C5540" w:rsidRPr="006D6F62" w14:paraId="1654F2D3" w14:textId="77777777" w:rsidTr="00747E4B">
        <w:trPr>
          <w:trHeight w:val="1080"/>
        </w:trPr>
        <w:tc>
          <w:tcPr>
            <w:tcW w:w="3325" w:type="dxa"/>
          </w:tcPr>
          <w:p w14:paraId="18E6D0F2" w14:textId="52D3CD2B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1041" w:type="dxa"/>
          </w:tcPr>
          <w:p w14:paraId="69EA940D" w14:textId="592F66D0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4" w:type="dxa"/>
          </w:tcPr>
          <w:p w14:paraId="673EA324" w14:textId="725D8F1A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5015" w:type="dxa"/>
          </w:tcPr>
          <w:p w14:paraId="690595E9" w14:textId="0707A0D2" w:rsidR="005C5540" w:rsidRPr="006D6F62" w:rsidRDefault="005C5540" w:rsidP="005C5540">
            <w:pPr>
              <w:rPr>
                <w:rFonts w:ascii="Times New Roman" w:hAnsi="Times New Roman" w:cs="Times New Roman"/>
                <w:lang w:val="es-MX"/>
              </w:rPr>
            </w:pPr>
            <w:r w:rsidRPr="004753B4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53F440B3" w14:textId="77777777" w:rsidR="00822DA1" w:rsidRPr="006D6F62" w:rsidRDefault="00822DA1" w:rsidP="00BB3402">
      <w:pPr>
        <w:rPr>
          <w:lang w:val="es-MX"/>
        </w:rPr>
      </w:pPr>
    </w:p>
    <w:p w14:paraId="5C62E7C5" w14:textId="77777777" w:rsidR="00747E4B" w:rsidRPr="006D6F62" w:rsidRDefault="00747E4B" w:rsidP="00BB3402">
      <w:pPr>
        <w:rPr>
          <w:lang w:val="es-MX"/>
        </w:rPr>
      </w:pPr>
    </w:p>
    <w:p w14:paraId="59625B1D" w14:textId="77777777" w:rsidR="00747E4B" w:rsidRPr="006D6F62" w:rsidRDefault="00747E4B" w:rsidP="00BB3402">
      <w:pPr>
        <w:rPr>
          <w:lang w:val="es-MX"/>
        </w:rPr>
        <w:sectPr w:rsidR="00747E4B" w:rsidRPr="006D6F62" w:rsidSect="00747E4B">
          <w:headerReference w:type="first" r:id="rId24"/>
          <w:footerReference w:type="first" r:id="rId25"/>
          <w:pgSz w:w="15840" w:h="12240" w:orient="landscape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2D4E4C9D" w14:textId="77777777" w:rsidR="00FD5F5C" w:rsidRPr="006D6F62" w:rsidRDefault="00D66341" w:rsidP="006A4856">
      <w:pPr>
        <w:pStyle w:val="Heading2"/>
        <w:rPr>
          <w:noProof w:val="0"/>
          <w:lang w:val="es-MX"/>
        </w:rPr>
      </w:pPr>
      <w:r w:rsidRPr="006D6F62">
        <w:rPr>
          <w:rFonts w:ascii="Calibri" w:eastAsia="Calibri" w:hAnsi="Calibri" w:cs="Calibri"/>
          <w:iCs/>
          <w:noProof w:val="0"/>
          <w:color w:val="262626"/>
          <w:bdr w:val="nil"/>
          <w:lang w:val="es-MX"/>
        </w:rPr>
        <w:lastRenderedPageBreak/>
        <w:t>Tácticas y Tareas</w:t>
      </w:r>
      <w:bookmarkEnd w:id="10"/>
    </w:p>
    <w:p w14:paraId="2FDDFE26" w14:textId="77777777" w:rsidR="000C7865" w:rsidRPr="006D6F62" w:rsidRDefault="00D66341" w:rsidP="000C7865">
      <w:pPr>
        <w:rPr>
          <w:lang w:val="es-MX"/>
        </w:rPr>
      </w:pPr>
      <w:r w:rsidRPr="006D6F62">
        <w:rPr>
          <w:rFonts w:ascii="Calibri" w:eastAsia="Calibri" w:hAnsi="Calibri" w:cs="Calibri"/>
          <w:bdr w:val="nil"/>
          <w:lang w:val="es-MX"/>
        </w:rPr>
        <w:t xml:space="preserve">Identifique las tácticas y tareas de cada Tomador de Decisiones (TD). Pueden ser diferentes de un TD a otro. Asegúrese de que las tácticas y tareas estén asociadas con el TD específico. 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1243"/>
        <w:gridCol w:w="1907"/>
        <w:gridCol w:w="3780"/>
        <w:gridCol w:w="3780"/>
      </w:tblGrid>
      <w:tr w:rsidR="002435C6" w:rsidRPr="006D6F62" w14:paraId="1F2AD593" w14:textId="77777777" w:rsidTr="00C0485B">
        <w:trPr>
          <w:trHeight w:val="576"/>
          <w:jc w:val="center"/>
        </w:trPr>
        <w:tc>
          <w:tcPr>
            <w:tcW w:w="124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26BCCD8" w14:textId="77777777" w:rsidR="00FD5F5C" w:rsidRPr="006D6F62" w:rsidRDefault="00FD5F5C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907" w:type="dxa"/>
            <w:shd w:val="clear" w:color="auto" w:fill="FBBA59" w:themeFill="accent4"/>
            <w:vAlign w:val="center"/>
          </w:tcPr>
          <w:p w14:paraId="2C9E80E4" w14:textId="77777777" w:rsidR="00AF52BF" w:rsidRPr="006D6F62" w:rsidRDefault="00D66341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Tomador de Decisiones</w:t>
            </w:r>
          </w:p>
        </w:tc>
        <w:tc>
          <w:tcPr>
            <w:tcW w:w="3780" w:type="dxa"/>
            <w:shd w:val="clear" w:color="auto" w:fill="FBBA59" w:themeFill="accent4"/>
            <w:vAlign w:val="center"/>
          </w:tcPr>
          <w:p w14:paraId="57C37F92" w14:textId="77777777" w:rsidR="00FD5F5C" w:rsidRPr="006D6F62" w:rsidRDefault="00D66341" w:rsidP="00135A84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Tácticas</w:t>
            </w:r>
          </w:p>
        </w:tc>
        <w:tc>
          <w:tcPr>
            <w:tcW w:w="3780" w:type="dxa"/>
            <w:shd w:val="clear" w:color="auto" w:fill="FBBA59" w:themeFill="accent4"/>
            <w:vAlign w:val="center"/>
          </w:tcPr>
          <w:p w14:paraId="0201EE97" w14:textId="77777777" w:rsidR="00FD5F5C" w:rsidRPr="006D6F62" w:rsidRDefault="00D66341" w:rsidP="00B10A9B">
            <w:pPr>
              <w:rPr>
                <w:rFonts w:cstheme="minorHAnsi"/>
                <w:b/>
                <w:bCs/>
                <w:color w:val="FFFFFF" w:themeColor="background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es-MX"/>
              </w:rPr>
              <w:t>Tareas</w:t>
            </w:r>
          </w:p>
        </w:tc>
      </w:tr>
      <w:tr w:rsidR="002435C6" w:rsidRPr="006D6F62" w14:paraId="1FC513EA" w14:textId="77777777" w:rsidTr="00EE4756">
        <w:trPr>
          <w:trHeight w:val="432"/>
          <w:jc w:val="center"/>
        </w:trPr>
        <w:tc>
          <w:tcPr>
            <w:tcW w:w="1243" w:type="dxa"/>
            <w:shd w:val="clear" w:color="auto" w:fill="FBBA59" w:themeFill="accent4"/>
          </w:tcPr>
          <w:p w14:paraId="49501D27" w14:textId="77777777" w:rsidR="00D57F97" w:rsidRPr="006D6F62" w:rsidRDefault="00D66341" w:rsidP="0056085B">
            <w:pPr>
              <w:spacing w:before="60" w:after="60" w:line="23" w:lineRule="atLeast"/>
              <w:rPr>
                <w:b/>
                <w:bCs/>
                <w:color w:val="FFFFFF" w:themeColor="background1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bdr w:val="nil"/>
                <w:lang w:val="es-MX"/>
              </w:rPr>
              <w:t>Definición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7B4D37" w14:textId="77777777" w:rsidR="00D57F97" w:rsidRPr="006D6F62" w:rsidRDefault="00D57F97" w:rsidP="0056085B">
            <w:pPr>
              <w:spacing w:before="60" w:after="60" w:line="23" w:lineRule="atLeast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4E0DFA" w14:textId="77777777" w:rsidR="00D57F97" w:rsidRPr="006D6F62" w:rsidRDefault="00D66341" w:rsidP="00D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Cada táctica es una actividad que = involucra directamente a un TD. Puede tener una o más tácticas para un TD.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7ADEE0" w14:textId="77777777" w:rsidR="00D57F97" w:rsidRPr="006D6F62" w:rsidRDefault="00D66341" w:rsidP="00D57F97">
            <w:pPr>
              <w:spacing w:before="60" w:after="60" w:line="23" w:lineRule="atLeast"/>
              <w:ind w:right="-13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Tareas son actividades que lo ayudan a lograr una táctica. Es fundamental identificar y detallar las tareas individuales requeridas para lograr cada táctica.</w:t>
            </w:r>
          </w:p>
        </w:tc>
      </w:tr>
      <w:tr w:rsidR="002435C6" w:rsidRPr="006D6F62" w14:paraId="1574CAC5" w14:textId="77777777" w:rsidTr="00EE4756">
        <w:trPr>
          <w:trHeight w:val="6536"/>
          <w:jc w:val="center"/>
        </w:trPr>
        <w:tc>
          <w:tcPr>
            <w:tcW w:w="1243" w:type="dxa"/>
            <w:shd w:val="clear" w:color="auto" w:fill="FBBA59" w:themeFill="accent4"/>
          </w:tcPr>
          <w:p w14:paraId="6699B7FF" w14:textId="77777777" w:rsidR="0041175D" w:rsidRPr="006D6F62" w:rsidRDefault="00D66341" w:rsidP="0056085B">
            <w:pPr>
              <w:spacing w:before="60" w:after="60" w:line="23" w:lineRule="atLeast"/>
              <w:jc w:val="left"/>
              <w:rPr>
                <w:b/>
                <w:bCs/>
                <w:color w:val="FFFFFF" w:themeColor="background1"/>
                <w:sz w:val="21"/>
                <w:szCs w:val="21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bdr w:val="nil"/>
                <w:lang w:val="es-MX"/>
              </w:rPr>
              <w:t>Ejemplo</w:t>
            </w: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234901F" w14:textId="77777777" w:rsidR="0041175D" w:rsidRPr="006D6F62" w:rsidRDefault="00D66341" w:rsidP="0056085B">
            <w:pPr>
              <w:spacing w:before="60" w:after="60" w:line="23" w:lineRule="atLeast"/>
              <w:jc w:val="left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s-MX"/>
              </w:rPr>
              <w:t>Concejal A</w:t>
            </w:r>
          </w:p>
          <w:p w14:paraId="2589D0FA" w14:textId="77777777" w:rsidR="0041175D" w:rsidRPr="006D6F62" w:rsidRDefault="00D66341" w:rsidP="0056085B">
            <w:pPr>
              <w:spacing w:before="60" w:after="60" w:line="23" w:lineRule="atLeast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Elegido por Votantes</w:t>
            </w:r>
          </w:p>
          <w:p w14:paraId="3322C6E3" w14:textId="77777777" w:rsidR="0041175D" w:rsidRPr="006D6F62" w:rsidRDefault="0041175D" w:rsidP="0056085B">
            <w:pPr>
              <w:spacing w:before="60" w:after="60" w:line="23" w:lineRule="atLeast"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5834B18E" w14:textId="77777777" w:rsidR="0041175D" w:rsidRPr="006D6F62" w:rsidRDefault="00D66341" w:rsidP="0056085B">
            <w:pPr>
              <w:spacing w:before="60" w:after="60" w:line="23" w:lineRule="atLeast"/>
              <w:jc w:val="left"/>
              <w:rPr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Postura: Indeciso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8C6C2D" w14:textId="77777777" w:rsidR="0041175D" w:rsidRPr="006D6F62" w:rsidRDefault="00D66341" w:rsidP="0056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jc w:val="left"/>
              <w:rPr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Los miembros de la coalición enviarán correos electrónicos y harán llamadas telefónicas al </w:t>
            </w:r>
            <w:proofErr w:type="gramStart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Concejal</w:t>
            </w:r>
            <w:proofErr w:type="gramEnd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A y reclutarán a otros contactos para que se unan a esta actividad.</w:t>
            </w:r>
          </w:p>
          <w:p w14:paraId="379573C5" w14:textId="77777777" w:rsidR="009C3ADA" w:rsidRPr="006D6F62" w:rsidRDefault="009C3ADA" w:rsidP="009C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jc w:val="left"/>
              <w:rPr>
                <w:rFonts w:cstheme="minorHAnsi"/>
                <w:sz w:val="20"/>
                <w:szCs w:val="20"/>
                <w:lang w:val="es-MX"/>
              </w:rPr>
            </w:pPr>
          </w:p>
          <w:p w14:paraId="7B872919" w14:textId="6CC4D54D" w:rsidR="0041175D" w:rsidRPr="006D6F62" w:rsidRDefault="00D66341" w:rsidP="009C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3" w:lineRule="atLeast"/>
              <w:jc w:val="left"/>
              <w:rPr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Los miembros de la coalición organizarán una </w:t>
            </w:r>
            <w:r w:rsidR="00532A78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reunión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municipal sobre su tema e invitarán al TD para que asista y participe.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B40B0CD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Reclutar #__ voluntarios del Distrito del </w:t>
            </w:r>
            <w:proofErr w:type="gramStart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Concejal</w:t>
            </w:r>
            <w:proofErr w:type="gramEnd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A.</w:t>
            </w:r>
          </w:p>
          <w:p w14:paraId="4BCB60BE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Capacitar a los voluntarios en cuanto a las mejores prácticas sobre cómo comunicarse de manera eficaz con los TD. </w:t>
            </w:r>
          </w:p>
          <w:p w14:paraId="544B42AC" w14:textId="5650AD59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Coordinar el tiempo y espacio</w:t>
            </w:r>
            <w:r w:rsidR="0074098A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s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para realizar banca telefónica.</w:t>
            </w:r>
          </w:p>
          <w:p w14:paraId="66499EAB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Redactar los correos electrónicos que serán enviados a los TD.</w:t>
            </w:r>
          </w:p>
          <w:p w14:paraId="3158EC53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Redactar guiones telefónicos para que los utilicen los voluntarios.</w:t>
            </w:r>
          </w:p>
          <w:p w14:paraId="3B6EFCB3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Enviar correos electrónicos a los TD.</w:t>
            </w:r>
          </w:p>
          <w:p w14:paraId="2BE142FC" w14:textId="77777777" w:rsidR="009C3ADA" w:rsidRPr="006D6F62" w:rsidRDefault="00D66341" w:rsidP="009C3ADA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Distribuir a los voluntarios.</w:t>
            </w:r>
          </w:p>
          <w:p w14:paraId="7BD37CDC" w14:textId="77777777" w:rsidR="0041175D" w:rsidRPr="006D6F62" w:rsidRDefault="00D66341" w:rsidP="0041175D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Coordinar una hora y lugar para celebrar la reunión municipal.</w:t>
            </w:r>
          </w:p>
          <w:p w14:paraId="7B69F06A" w14:textId="02FA8BFB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proofErr w:type="gramStart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Asegurar</w:t>
            </w:r>
            <w:proofErr w:type="gramEnd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que los aliados relevantes y partes interesadas clave asistan y participen en la reunión municipal.</w:t>
            </w:r>
          </w:p>
          <w:p w14:paraId="2A391350" w14:textId="48D19C1B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contextualSpacing w:val="0"/>
              <w:jc w:val="left"/>
              <w:rPr>
                <w:rFonts w:cstheme="minorHAnsi"/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Invitar a </w:t>
            </w:r>
            <w:proofErr w:type="gramStart"/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l</w:t>
            </w:r>
            <w:r w:rsidR="0045478F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a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s </w:t>
            </w:r>
            <w:r w:rsidR="0045478F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personas</w:t>
            </w:r>
            <w:proofErr w:type="gramEnd"/>
            <w:r w:rsidR="0045478F"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de apoyo</w:t>
            </w: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 xml:space="preserve"> de su comunidad a asistir a la reunión municipal. </w:t>
            </w:r>
          </w:p>
          <w:p w14:paraId="6AA6A0D4" w14:textId="77777777" w:rsidR="0041175D" w:rsidRPr="006D6F62" w:rsidRDefault="00D66341" w:rsidP="0056085B">
            <w:pPr>
              <w:pStyle w:val="ListParagraph"/>
              <w:numPr>
                <w:ilvl w:val="0"/>
                <w:numId w:val="4"/>
              </w:numPr>
              <w:spacing w:before="60" w:after="60" w:line="23" w:lineRule="atLeast"/>
              <w:ind w:left="155" w:right="-13" w:hanging="202"/>
              <w:jc w:val="left"/>
              <w:rPr>
                <w:sz w:val="20"/>
                <w:szCs w:val="20"/>
                <w:lang w:val="es-MX"/>
              </w:rPr>
            </w:pPr>
            <w:r w:rsidRPr="006D6F62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Asegurar la asistencia del TD.</w:t>
            </w:r>
          </w:p>
        </w:tc>
      </w:tr>
      <w:tr w:rsidR="005C5540" w:rsidRPr="006D6F62" w14:paraId="41F707E0" w14:textId="77777777" w:rsidTr="00747E4B">
        <w:trPr>
          <w:trHeight w:val="1080"/>
          <w:jc w:val="center"/>
        </w:trPr>
        <w:tc>
          <w:tcPr>
            <w:tcW w:w="1243" w:type="dxa"/>
            <w:shd w:val="clear" w:color="auto" w:fill="FBBA59" w:themeFill="accent4"/>
          </w:tcPr>
          <w:p w14:paraId="3C93B4AB" w14:textId="77777777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0986DA71" w14:textId="5E5D236D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6DE1F" w14:textId="5F8CE749" w:rsidR="005C5540" w:rsidRPr="006D6F62" w:rsidRDefault="005C5540" w:rsidP="005C5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</w:tcPr>
          <w:p w14:paraId="0C34002A" w14:textId="4F98A768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5C5540" w:rsidRPr="006D6F62" w14:paraId="329BBBB7" w14:textId="77777777" w:rsidTr="00747E4B">
        <w:trPr>
          <w:trHeight w:val="1080"/>
          <w:jc w:val="center"/>
        </w:trPr>
        <w:tc>
          <w:tcPr>
            <w:tcW w:w="1243" w:type="dxa"/>
            <w:shd w:val="clear" w:color="auto" w:fill="FBBA59" w:themeFill="accent4"/>
          </w:tcPr>
          <w:p w14:paraId="3CF5F431" w14:textId="77777777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  <w:shd w:val="clear" w:color="auto" w:fill="auto"/>
          </w:tcPr>
          <w:p w14:paraId="42A5D125" w14:textId="3624F114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54E02" w14:textId="3B91B895" w:rsidR="005C5540" w:rsidRPr="006D6F62" w:rsidRDefault="005C5540" w:rsidP="005C5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</w:tcPr>
          <w:p w14:paraId="599E8D33" w14:textId="2E5B1F1E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  <w:tr w:rsidR="005C5540" w:rsidRPr="006D6F62" w14:paraId="793CE799" w14:textId="77777777" w:rsidTr="00747E4B">
        <w:trPr>
          <w:trHeight w:val="1080"/>
          <w:jc w:val="center"/>
        </w:trPr>
        <w:tc>
          <w:tcPr>
            <w:tcW w:w="1243" w:type="dxa"/>
            <w:shd w:val="clear" w:color="auto" w:fill="FBBA59" w:themeFill="accent4"/>
          </w:tcPr>
          <w:p w14:paraId="1B7D1B52" w14:textId="77777777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E957" w14:textId="424155FF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6C32" w14:textId="6062F688" w:rsidR="005C5540" w:rsidRPr="006D6F62" w:rsidRDefault="005C5540" w:rsidP="005C5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9FD9" w14:textId="78C58FAC" w:rsidR="005C5540" w:rsidRPr="006D6F62" w:rsidRDefault="005C5540" w:rsidP="005C5540">
            <w:pPr>
              <w:jc w:val="left"/>
              <w:rPr>
                <w:rFonts w:ascii="Times New Roman" w:hAnsi="Times New Roman" w:cs="Times New Roman"/>
                <w:lang w:val="es-MX"/>
              </w:rPr>
            </w:pPr>
            <w:r w:rsidRPr="002E7B4C">
              <w:rPr>
                <w:rFonts w:ascii="Calibri" w:eastAsia="Calibri" w:hAnsi="Calibri" w:cs="Calibri"/>
                <w:sz w:val="20"/>
                <w:szCs w:val="20"/>
                <w:bdr w:val="nil"/>
                <w:lang w:val="es-MX"/>
              </w:rPr>
              <w:t>[Agregar texto]</w:t>
            </w:r>
          </w:p>
        </w:tc>
      </w:tr>
    </w:tbl>
    <w:p w14:paraId="6D811480" w14:textId="77777777" w:rsidR="00C47824" w:rsidRPr="00532A78" w:rsidRDefault="00C47824" w:rsidP="00E54C53">
      <w:pPr>
        <w:rPr>
          <w:lang w:val="es-MX"/>
        </w:rPr>
      </w:pPr>
    </w:p>
    <w:sectPr w:rsidR="00C47824" w:rsidRPr="00532A78" w:rsidSect="00E54C53">
      <w:headerReference w:type="first" r:id="rId26"/>
      <w:footerReference w:type="first" r:id="rId27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DA57" w14:textId="77777777" w:rsidR="00744BAA" w:rsidRDefault="00744BAA">
      <w:pPr>
        <w:spacing w:after="0" w:line="240" w:lineRule="auto"/>
      </w:pPr>
      <w:r>
        <w:separator/>
      </w:r>
    </w:p>
  </w:endnote>
  <w:endnote w:type="continuationSeparator" w:id="0">
    <w:p w14:paraId="53E08807" w14:textId="77777777" w:rsidR="00744BAA" w:rsidRDefault="0074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D1F1" w14:textId="77777777" w:rsidR="007E6B11" w:rsidRDefault="007E6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404040" w:themeColor="text1" w:themeTint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7044"/>
      <w:gridCol w:w="3030"/>
    </w:tblGrid>
    <w:tr w:rsidR="002435C6" w14:paraId="787C7CFB" w14:textId="77777777" w:rsidTr="00BB52F1">
      <w:trPr>
        <w:trHeight w:val="448"/>
      </w:trPr>
      <w:tc>
        <w:tcPr>
          <w:tcW w:w="726" w:type="dxa"/>
          <w:vAlign w:val="center"/>
        </w:tcPr>
        <w:p w14:paraId="58B822E6" w14:textId="77777777" w:rsidR="00D25CF8" w:rsidRDefault="00D66341" w:rsidP="00BB52F1">
          <w:pPr>
            <w:pStyle w:val="Footer"/>
          </w:pPr>
          <w:r>
            <w:rPr>
              <w:noProof/>
              <w:lang w:eastAsia="ko-KR"/>
            </w:rPr>
            <w:drawing>
              <wp:inline distT="0" distB="0" distL="0" distR="0" wp14:anchorId="6035D56D" wp14:editId="0C499C5B">
                <wp:extent cx="320040" cy="320040"/>
                <wp:effectExtent l="0" t="0" r="3810" b="3810"/>
                <wp:docPr id="15" name="Picture 15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333899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4" w:type="dxa"/>
          <w:vAlign w:val="center"/>
        </w:tcPr>
        <w:p w14:paraId="2B1FA819" w14:textId="77777777" w:rsidR="00D25CF8" w:rsidRDefault="00D66341" w:rsidP="00BB52F1">
          <w:pPr>
            <w:pStyle w:val="Footer"/>
            <w:ind w:left="-110"/>
            <w:jc w:val="left"/>
          </w:pPr>
          <w:r w:rsidRPr="006D6F62">
            <w:rPr>
              <w:rFonts w:ascii="Calibri" w:eastAsia="Calibri" w:hAnsi="Calibri" w:cs="Calibri"/>
              <w:i/>
              <w:iCs/>
              <w:color w:val="544B4F"/>
              <w:sz w:val="20"/>
              <w:szCs w:val="20"/>
              <w:bdr w:val="nil"/>
            </w:rPr>
            <w:t>California Tobacco Endgame Center for Organizing and Engagement</w:t>
          </w:r>
        </w:p>
      </w:tc>
      <w:tc>
        <w:tcPr>
          <w:tcW w:w="3030" w:type="dxa"/>
          <w:vAlign w:val="center"/>
        </w:tcPr>
        <w:p w14:paraId="7880990D" w14:textId="77777777" w:rsidR="00D25CF8" w:rsidRDefault="00D66341" w:rsidP="00BB52F1">
          <w:pPr>
            <w:pStyle w:val="Footer"/>
            <w:jc w:val="right"/>
          </w:pPr>
          <w:r>
            <w:rPr>
              <w:rFonts w:ascii="Calibri" w:eastAsia="Calibri" w:hAnsi="Calibri" w:cs="Calibri"/>
              <w:color w:val="544B4F"/>
              <w:spacing w:val="60"/>
              <w:bdr w:val="nil"/>
              <w:lang w:val="es-MX"/>
            </w:rPr>
            <w:t>Página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>
            <w:rPr>
              <w:rFonts w:ascii="Calibri" w:eastAsia="Calibri" w:hAnsi="Calibri" w:cs="Calibri"/>
              <w:color w:val="F27658"/>
              <w:spacing w:val="60"/>
              <w:bdr w:val="nil"/>
              <w:lang w:val="es-MX"/>
            </w:rPr>
            <w:t>|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 w:rsidRPr="00C07450">
            <w:rPr>
              <w:color w:val="544B4F" w:themeColor="text2" w:themeShade="BF"/>
            </w:rPr>
            <w:fldChar w:fldCharType="begin"/>
          </w:r>
          <w:r w:rsidRPr="00C07450">
            <w:rPr>
              <w:color w:val="544B4F" w:themeColor="text2" w:themeShade="BF"/>
            </w:rPr>
            <w:instrText xml:space="preserve"> PAGE   \* MERGEFORMAT </w:instrText>
          </w:r>
          <w:r w:rsidRPr="00C07450">
            <w:rPr>
              <w:color w:val="544B4F" w:themeColor="text2" w:themeShade="BF"/>
            </w:rPr>
            <w:fldChar w:fldCharType="separate"/>
          </w:r>
          <w:r w:rsidR="000D0E20">
            <w:rPr>
              <w:noProof/>
              <w:color w:val="544B4F" w:themeColor="text2" w:themeShade="BF"/>
            </w:rPr>
            <w:t>10</w:t>
          </w:r>
          <w:r w:rsidRPr="00C07450">
            <w:rPr>
              <w:b/>
              <w:bCs/>
              <w:noProof/>
              <w:color w:val="544B4F" w:themeColor="text2" w:themeShade="BF"/>
            </w:rPr>
            <w:fldChar w:fldCharType="end"/>
          </w:r>
        </w:p>
      </w:tc>
    </w:tr>
  </w:tbl>
  <w:p w14:paraId="5AD3B3BA" w14:textId="77777777" w:rsidR="00D25CF8" w:rsidRPr="00BB52F1" w:rsidRDefault="00D25CF8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66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7044"/>
      <w:gridCol w:w="7086"/>
    </w:tblGrid>
    <w:tr w:rsidR="002435C6" w14:paraId="4207BEEF" w14:textId="77777777" w:rsidTr="0074090D">
      <w:trPr>
        <w:trHeight w:val="448"/>
      </w:trPr>
      <w:tc>
        <w:tcPr>
          <w:tcW w:w="1530" w:type="dxa"/>
          <w:vAlign w:val="center"/>
        </w:tcPr>
        <w:p w14:paraId="355B0AA7" w14:textId="77777777" w:rsidR="00D25CF8" w:rsidRDefault="00D66341" w:rsidP="00E46255">
          <w:pPr>
            <w:pStyle w:val="Footer"/>
          </w:pPr>
          <w:r>
            <w:rPr>
              <w:noProof/>
              <w:lang w:eastAsia="ko-KR"/>
            </w:rPr>
            <w:drawing>
              <wp:inline distT="0" distB="0" distL="0" distR="0" wp14:anchorId="652A5E07" wp14:editId="25660DCF">
                <wp:extent cx="320040" cy="320040"/>
                <wp:effectExtent l="0" t="0" r="3810" b="3810"/>
                <wp:docPr id="17" name="Picture 17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686728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4" w:type="dxa"/>
          <w:vAlign w:val="center"/>
        </w:tcPr>
        <w:p w14:paraId="00B486A2" w14:textId="77777777" w:rsidR="00D25CF8" w:rsidRPr="002A009E" w:rsidRDefault="00D66341" w:rsidP="00E46255">
          <w:pPr>
            <w:pStyle w:val="Footer"/>
            <w:ind w:left="-110"/>
            <w:jc w:val="left"/>
          </w:pPr>
          <w:r w:rsidRPr="006D6F62">
            <w:rPr>
              <w:rFonts w:ascii="Calibri" w:eastAsia="Calibri" w:hAnsi="Calibri" w:cs="Calibri"/>
              <w:i/>
              <w:iCs/>
              <w:color w:val="544B4F"/>
              <w:bdr w:val="nil"/>
            </w:rPr>
            <w:t>California Tobacco Endgame Center for Organizing and Engagement</w:t>
          </w:r>
        </w:p>
      </w:tc>
      <w:tc>
        <w:tcPr>
          <w:tcW w:w="7086" w:type="dxa"/>
          <w:vAlign w:val="center"/>
        </w:tcPr>
        <w:p w14:paraId="289D9FCA" w14:textId="77777777" w:rsidR="00D25CF8" w:rsidRDefault="00D66341" w:rsidP="00E46255">
          <w:pPr>
            <w:pStyle w:val="Footer"/>
            <w:jc w:val="right"/>
          </w:pPr>
          <w:r>
            <w:rPr>
              <w:rFonts w:ascii="Calibri" w:eastAsia="Calibri" w:hAnsi="Calibri" w:cs="Calibri"/>
              <w:color w:val="544B4F"/>
              <w:spacing w:val="60"/>
              <w:bdr w:val="nil"/>
              <w:lang w:val="es-MX"/>
            </w:rPr>
            <w:t>Página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>
            <w:rPr>
              <w:rFonts w:ascii="Calibri" w:eastAsia="Calibri" w:hAnsi="Calibri" w:cs="Calibri"/>
              <w:color w:val="F27658"/>
              <w:spacing w:val="60"/>
              <w:bdr w:val="nil"/>
              <w:lang w:val="es-MX"/>
            </w:rPr>
            <w:t>|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 w:rsidRPr="002A009E">
            <w:rPr>
              <w:color w:val="544B4F" w:themeColor="text2" w:themeShade="BF"/>
            </w:rPr>
            <w:fldChar w:fldCharType="begin"/>
          </w:r>
          <w:r w:rsidRPr="002A009E">
            <w:rPr>
              <w:color w:val="544B4F" w:themeColor="text2" w:themeShade="BF"/>
            </w:rPr>
            <w:instrText xml:space="preserve"> PAGE   \* MERGEFORMAT </w:instrText>
          </w:r>
          <w:r w:rsidRPr="002A009E">
            <w:rPr>
              <w:color w:val="544B4F" w:themeColor="text2" w:themeShade="BF"/>
            </w:rPr>
            <w:fldChar w:fldCharType="separate"/>
          </w:r>
          <w:r w:rsidR="000D0E20">
            <w:rPr>
              <w:noProof/>
              <w:color w:val="544B4F" w:themeColor="text2" w:themeShade="BF"/>
            </w:rPr>
            <w:t>1</w:t>
          </w:r>
          <w:r w:rsidRPr="002A009E">
            <w:rPr>
              <w:b/>
              <w:bCs/>
              <w:noProof/>
              <w:color w:val="544B4F" w:themeColor="text2" w:themeShade="BF"/>
            </w:rPr>
            <w:fldChar w:fldCharType="end"/>
          </w:r>
        </w:p>
      </w:tc>
    </w:tr>
  </w:tbl>
  <w:p w14:paraId="3E349ECB" w14:textId="77777777" w:rsidR="00D25CF8" w:rsidRPr="00E46255" w:rsidRDefault="00D25CF8">
    <w:pPr>
      <w:pStyle w:val="Footer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4"/>
      <w:gridCol w:w="6446"/>
      <w:gridCol w:w="3600"/>
    </w:tblGrid>
    <w:tr w:rsidR="002435C6" w14:paraId="032CFBA1" w14:textId="77777777" w:rsidTr="0074090D">
      <w:trPr>
        <w:trHeight w:val="448"/>
      </w:trPr>
      <w:tc>
        <w:tcPr>
          <w:tcW w:w="1294" w:type="dxa"/>
          <w:vAlign w:val="center"/>
        </w:tcPr>
        <w:p w14:paraId="3655EEE4" w14:textId="77777777" w:rsidR="00DE5D55" w:rsidRDefault="00D66341" w:rsidP="00E46255">
          <w:pPr>
            <w:pStyle w:val="Footer"/>
          </w:pPr>
          <w:r>
            <w:rPr>
              <w:noProof/>
              <w:lang w:eastAsia="ko-KR"/>
            </w:rPr>
            <w:drawing>
              <wp:inline distT="0" distB="0" distL="0" distR="0" wp14:anchorId="5647FD5E" wp14:editId="22CFD4B8">
                <wp:extent cx="320040" cy="320040"/>
                <wp:effectExtent l="0" t="0" r="3810" b="3810"/>
                <wp:docPr id="124379744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052524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vAlign w:val="center"/>
        </w:tcPr>
        <w:p w14:paraId="19BA6517" w14:textId="77777777" w:rsidR="00DE5D55" w:rsidRPr="002A009E" w:rsidRDefault="00D66341" w:rsidP="00E46255">
          <w:pPr>
            <w:pStyle w:val="Footer"/>
            <w:ind w:left="-110"/>
            <w:jc w:val="left"/>
          </w:pPr>
          <w:r w:rsidRPr="006D6F62">
            <w:rPr>
              <w:rFonts w:ascii="Calibri" w:eastAsia="Calibri" w:hAnsi="Calibri" w:cs="Calibri"/>
              <w:i/>
              <w:iCs/>
              <w:color w:val="544B4F"/>
              <w:bdr w:val="nil"/>
            </w:rPr>
            <w:t>California Tobacco Endgame Center for Organizing and Engagement</w:t>
          </w:r>
        </w:p>
      </w:tc>
      <w:tc>
        <w:tcPr>
          <w:tcW w:w="3600" w:type="dxa"/>
          <w:vAlign w:val="center"/>
        </w:tcPr>
        <w:p w14:paraId="1EC4E90B" w14:textId="77777777" w:rsidR="00DE5D55" w:rsidRDefault="00D66341" w:rsidP="00E46255">
          <w:pPr>
            <w:pStyle w:val="Footer"/>
            <w:jc w:val="right"/>
          </w:pPr>
          <w:r>
            <w:rPr>
              <w:rFonts w:ascii="Calibri" w:eastAsia="Calibri" w:hAnsi="Calibri" w:cs="Calibri"/>
              <w:color w:val="544B4F"/>
              <w:spacing w:val="60"/>
              <w:bdr w:val="nil"/>
              <w:lang w:val="es-MX"/>
            </w:rPr>
            <w:t>Página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>
            <w:rPr>
              <w:rFonts w:ascii="Calibri" w:eastAsia="Calibri" w:hAnsi="Calibri" w:cs="Calibri"/>
              <w:color w:val="F27658"/>
              <w:spacing w:val="60"/>
              <w:bdr w:val="nil"/>
              <w:lang w:val="es-MX"/>
            </w:rPr>
            <w:t>|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 w:rsidRPr="00035308">
            <w:rPr>
              <w:color w:val="544B4F" w:themeColor="text2" w:themeShade="BF"/>
            </w:rPr>
            <w:fldChar w:fldCharType="begin"/>
          </w:r>
          <w:r w:rsidRPr="00035308">
            <w:rPr>
              <w:color w:val="544B4F" w:themeColor="text2" w:themeShade="BF"/>
            </w:rPr>
            <w:instrText xml:space="preserve"> PAGE   \* MERGEFORMAT </w:instrText>
          </w:r>
          <w:r w:rsidRPr="00035308">
            <w:rPr>
              <w:color w:val="544B4F" w:themeColor="text2" w:themeShade="BF"/>
            </w:rPr>
            <w:fldChar w:fldCharType="separate"/>
          </w:r>
          <w:r w:rsidR="000D0E20">
            <w:rPr>
              <w:noProof/>
              <w:color w:val="544B4F" w:themeColor="text2" w:themeShade="BF"/>
            </w:rPr>
            <w:t>6</w:t>
          </w:r>
          <w:r w:rsidRPr="00035308">
            <w:rPr>
              <w:b/>
              <w:bCs/>
              <w:noProof/>
              <w:color w:val="544B4F" w:themeColor="text2" w:themeShade="BF"/>
            </w:rPr>
            <w:fldChar w:fldCharType="end"/>
          </w:r>
        </w:p>
      </w:tc>
    </w:tr>
  </w:tbl>
  <w:p w14:paraId="6FBDFE8A" w14:textId="77777777" w:rsidR="00DE5D55" w:rsidRPr="00E46255" w:rsidRDefault="00DE5D55">
    <w:pPr>
      <w:pStyle w:val="Footer"/>
      <w:rPr>
        <w:sz w:val="8"/>
        <w:szCs w:val="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5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4"/>
      <w:gridCol w:w="6446"/>
      <w:gridCol w:w="7110"/>
    </w:tblGrid>
    <w:tr w:rsidR="002435C6" w14:paraId="73439E05" w14:textId="77777777" w:rsidTr="00AA471F">
      <w:trPr>
        <w:trHeight w:val="448"/>
      </w:trPr>
      <w:tc>
        <w:tcPr>
          <w:tcW w:w="1294" w:type="dxa"/>
          <w:vAlign w:val="center"/>
        </w:tcPr>
        <w:p w14:paraId="7463831C" w14:textId="77777777" w:rsidR="00AA471F" w:rsidRDefault="00D66341" w:rsidP="00E46255">
          <w:pPr>
            <w:pStyle w:val="Footer"/>
          </w:pPr>
          <w:r>
            <w:rPr>
              <w:noProof/>
              <w:lang w:eastAsia="ko-KR"/>
            </w:rPr>
            <w:drawing>
              <wp:inline distT="0" distB="0" distL="0" distR="0" wp14:anchorId="5E4B44FB" wp14:editId="08A24C38">
                <wp:extent cx="320040" cy="320040"/>
                <wp:effectExtent l="0" t="0" r="3810" b="3810"/>
                <wp:docPr id="20" name="Picture 20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565443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vAlign w:val="center"/>
        </w:tcPr>
        <w:p w14:paraId="28A9AEA0" w14:textId="77777777" w:rsidR="00AA471F" w:rsidRPr="002A009E" w:rsidRDefault="00D66341" w:rsidP="00E46255">
          <w:pPr>
            <w:pStyle w:val="Footer"/>
            <w:ind w:left="-110"/>
            <w:jc w:val="left"/>
          </w:pPr>
          <w:r w:rsidRPr="006D6F62">
            <w:rPr>
              <w:rFonts w:ascii="Calibri" w:eastAsia="Calibri" w:hAnsi="Calibri" w:cs="Calibri"/>
              <w:i/>
              <w:iCs/>
              <w:color w:val="544B4F"/>
              <w:bdr w:val="nil"/>
            </w:rPr>
            <w:t>California Tobacco Endgame Center for Organizing and Engagement</w:t>
          </w:r>
        </w:p>
      </w:tc>
      <w:tc>
        <w:tcPr>
          <w:tcW w:w="7110" w:type="dxa"/>
          <w:vAlign w:val="center"/>
        </w:tcPr>
        <w:p w14:paraId="109D07DF" w14:textId="77777777" w:rsidR="00AA471F" w:rsidRDefault="00D66341" w:rsidP="00E46255">
          <w:pPr>
            <w:pStyle w:val="Footer"/>
            <w:jc w:val="right"/>
          </w:pPr>
          <w:r>
            <w:rPr>
              <w:rFonts w:ascii="Calibri" w:eastAsia="Calibri" w:hAnsi="Calibri" w:cs="Calibri"/>
              <w:color w:val="544B4F"/>
              <w:spacing w:val="60"/>
              <w:bdr w:val="nil"/>
              <w:lang w:val="es-MX"/>
            </w:rPr>
            <w:t>Página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>
            <w:rPr>
              <w:rFonts w:ascii="Calibri" w:eastAsia="Calibri" w:hAnsi="Calibri" w:cs="Calibri"/>
              <w:color w:val="F27658"/>
              <w:spacing w:val="60"/>
              <w:bdr w:val="nil"/>
              <w:lang w:val="es-MX"/>
            </w:rPr>
            <w:t>|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 w:rsidRPr="00035308">
            <w:rPr>
              <w:color w:val="544B4F" w:themeColor="text2" w:themeShade="BF"/>
            </w:rPr>
            <w:fldChar w:fldCharType="begin"/>
          </w:r>
          <w:r w:rsidRPr="00035308">
            <w:rPr>
              <w:color w:val="544B4F" w:themeColor="text2" w:themeShade="BF"/>
            </w:rPr>
            <w:instrText xml:space="preserve"> PAGE   \* MERGEFORMAT </w:instrText>
          </w:r>
          <w:r w:rsidRPr="00035308">
            <w:rPr>
              <w:color w:val="544B4F" w:themeColor="text2" w:themeShade="BF"/>
            </w:rPr>
            <w:fldChar w:fldCharType="separate"/>
          </w:r>
          <w:r w:rsidR="000D0E20">
            <w:rPr>
              <w:noProof/>
              <w:color w:val="544B4F" w:themeColor="text2" w:themeShade="BF"/>
            </w:rPr>
            <w:t>7</w:t>
          </w:r>
          <w:r w:rsidRPr="00035308">
            <w:rPr>
              <w:b/>
              <w:bCs/>
              <w:noProof/>
              <w:color w:val="544B4F" w:themeColor="text2" w:themeShade="BF"/>
            </w:rPr>
            <w:fldChar w:fldCharType="end"/>
          </w:r>
        </w:p>
      </w:tc>
    </w:tr>
  </w:tbl>
  <w:p w14:paraId="041225DF" w14:textId="77777777" w:rsidR="00AA471F" w:rsidRPr="00E46255" w:rsidRDefault="00AA471F">
    <w:pPr>
      <w:pStyle w:val="Footer"/>
      <w:rPr>
        <w:sz w:val="8"/>
        <w:szCs w:val="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9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4"/>
      <w:gridCol w:w="6446"/>
      <w:gridCol w:w="7650"/>
    </w:tblGrid>
    <w:tr w:rsidR="002435C6" w14:paraId="187466C5" w14:textId="77777777" w:rsidTr="00D75E16">
      <w:trPr>
        <w:trHeight w:val="448"/>
      </w:trPr>
      <w:tc>
        <w:tcPr>
          <w:tcW w:w="1294" w:type="dxa"/>
          <w:vAlign w:val="center"/>
        </w:tcPr>
        <w:p w14:paraId="559640C1" w14:textId="77777777" w:rsidR="00D75E16" w:rsidRDefault="00D66341" w:rsidP="00E46255">
          <w:pPr>
            <w:pStyle w:val="Footer"/>
          </w:pPr>
          <w:r>
            <w:rPr>
              <w:noProof/>
              <w:lang w:eastAsia="ko-KR"/>
            </w:rPr>
            <w:drawing>
              <wp:inline distT="0" distB="0" distL="0" distR="0" wp14:anchorId="77A4CBD5" wp14:editId="082C9A07">
                <wp:extent cx="320040" cy="320040"/>
                <wp:effectExtent l="0" t="0" r="3810" b="3810"/>
                <wp:docPr id="18" name="Picture 18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7713187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vAlign w:val="center"/>
        </w:tcPr>
        <w:p w14:paraId="003F050F" w14:textId="77777777" w:rsidR="00D75E16" w:rsidRPr="002A009E" w:rsidRDefault="00D66341" w:rsidP="00E46255">
          <w:pPr>
            <w:pStyle w:val="Footer"/>
            <w:ind w:left="-110"/>
            <w:jc w:val="left"/>
          </w:pPr>
          <w:r w:rsidRPr="006D6F62">
            <w:rPr>
              <w:rFonts w:ascii="Calibri" w:eastAsia="Calibri" w:hAnsi="Calibri" w:cs="Calibri"/>
              <w:i/>
              <w:iCs/>
              <w:color w:val="544B4F"/>
              <w:bdr w:val="nil"/>
            </w:rPr>
            <w:t>California Tobacco Endgame Center for Organizing and Engagement</w:t>
          </w:r>
        </w:p>
      </w:tc>
      <w:tc>
        <w:tcPr>
          <w:tcW w:w="7650" w:type="dxa"/>
          <w:vAlign w:val="center"/>
        </w:tcPr>
        <w:p w14:paraId="0CB1B4DE" w14:textId="77777777" w:rsidR="00D75E16" w:rsidRDefault="00D66341" w:rsidP="00E46255">
          <w:pPr>
            <w:pStyle w:val="Footer"/>
            <w:jc w:val="right"/>
          </w:pPr>
          <w:r>
            <w:rPr>
              <w:rFonts w:ascii="Calibri" w:eastAsia="Calibri" w:hAnsi="Calibri" w:cs="Calibri"/>
              <w:color w:val="544B4F"/>
              <w:spacing w:val="60"/>
              <w:bdr w:val="nil"/>
              <w:lang w:val="es-MX"/>
            </w:rPr>
            <w:t>Página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>
            <w:rPr>
              <w:rFonts w:ascii="Calibri" w:eastAsia="Calibri" w:hAnsi="Calibri" w:cs="Calibri"/>
              <w:color w:val="F27658"/>
              <w:spacing w:val="60"/>
              <w:bdr w:val="nil"/>
              <w:lang w:val="es-MX"/>
            </w:rPr>
            <w:t>|</w:t>
          </w:r>
          <w:r>
            <w:rPr>
              <w:rFonts w:ascii="Calibri" w:eastAsia="Calibri" w:hAnsi="Calibri" w:cs="Calibri"/>
              <w:spacing w:val="60"/>
              <w:bdr w:val="nil"/>
              <w:lang w:val="es-MX"/>
            </w:rPr>
            <w:t xml:space="preserve"> </w:t>
          </w:r>
          <w:r w:rsidRPr="00035308">
            <w:rPr>
              <w:color w:val="544B4F" w:themeColor="text2" w:themeShade="BF"/>
            </w:rPr>
            <w:fldChar w:fldCharType="begin"/>
          </w:r>
          <w:r w:rsidRPr="00035308">
            <w:rPr>
              <w:color w:val="544B4F" w:themeColor="text2" w:themeShade="BF"/>
            </w:rPr>
            <w:instrText xml:space="preserve"> PAGE   \* MERGEFORMAT </w:instrText>
          </w:r>
          <w:r w:rsidRPr="00035308">
            <w:rPr>
              <w:color w:val="544B4F" w:themeColor="text2" w:themeShade="BF"/>
            </w:rPr>
            <w:fldChar w:fldCharType="separate"/>
          </w:r>
          <w:r w:rsidR="000D0E20">
            <w:rPr>
              <w:noProof/>
              <w:color w:val="544B4F" w:themeColor="text2" w:themeShade="BF"/>
            </w:rPr>
            <w:t>9</w:t>
          </w:r>
          <w:r w:rsidRPr="00035308">
            <w:rPr>
              <w:b/>
              <w:bCs/>
              <w:noProof/>
              <w:color w:val="544B4F" w:themeColor="text2" w:themeShade="BF"/>
            </w:rPr>
            <w:fldChar w:fldCharType="end"/>
          </w:r>
        </w:p>
      </w:tc>
    </w:tr>
  </w:tbl>
  <w:p w14:paraId="4497454F" w14:textId="77777777" w:rsidR="00D75E16" w:rsidRPr="00E46255" w:rsidRDefault="00D75E16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469F" w14:textId="77777777" w:rsidR="00744BAA" w:rsidRDefault="00744BAA">
      <w:pPr>
        <w:spacing w:after="0" w:line="240" w:lineRule="auto"/>
      </w:pPr>
      <w:r>
        <w:separator/>
      </w:r>
    </w:p>
  </w:footnote>
  <w:footnote w:type="continuationSeparator" w:id="0">
    <w:p w14:paraId="4EDB7AC1" w14:textId="77777777" w:rsidR="00744BAA" w:rsidRDefault="0074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BFC" w14:textId="77777777" w:rsidR="007E6B11" w:rsidRDefault="007E6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2361" w14:textId="77777777" w:rsidR="007E6B11" w:rsidRDefault="007E6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8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5"/>
      <w:gridCol w:w="4538"/>
    </w:tblGrid>
    <w:tr w:rsidR="002435C6" w14:paraId="0A299AE1" w14:textId="77777777" w:rsidTr="00D72AFE">
      <w:tc>
        <w:tcPr>
          <w:tcW w:w="10445" w:type="dxa"/>
          <w:vAlign w:val="center"/>
        </w:tcPr>
        <w:p w14:paraId="2BE79763" w14:textId="359F6E51" w:rsidR="00D72AFE" w:rsidRPr="006D6F62" w:rsidRDefault="00D66341" w:rsidP="008E4E9C">
          <w:pPr>
            <w:pStyle w:val="Title"/>
            <w:pBdr>
              <w:bottom w:val="none" w:sz="0" w:space="0" w:color="auto"/>
            </w:pBdr>
            <w:jc w:val="left"/>
            <w:rPr>
              <w:color w:val="315D60" w:themeColor="accent5" w:themeShade="80"/>
              <w:lang w:val="es-ES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>Midwest</w:t>
          </w:r>
          <w:proofErr w:type="spellEnd"/>
          <w:r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 xml:space="preserve"> </w:t>
          </w:r>
          <w:proofErr w:type="spellStart"/>
          <w:r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>Academy</w:t>
          </w:r>
          <w:proofErr w:type="spellEnd"/>
          <w:r w:rsidR="00F8433D"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 xml:space="preserve"> </w:t>
          </w:r>
          <w:proofErr w:type="spellStart"/>
          <w:r w:rsidR="007E6B11"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>Strategy</w:t>
          </w:r>
          <w:proofErr w:type="spellEnd"/>
          <w:r w:rsidR="007E6B11">
            <w:rPr>
              <w:rFonts w:ascii="Century Gothic" w:eastAsia="Century Gothic" w:hAnsi="Century Gothic" w:cs="Century Gothic"/>
              <w:color w:val="315D60"/>
              <w:bdr w:val="nil"/>
              <w:lang w:val="es-MX"/>
            </w:rPr>
            <w:t xml:space="preserve"> Chart</w:t>
          </w:r>
        </w:p>
        <w:p w14:paraId="6EA78867" w14:textId="4CB4DA3A" w:rsidR="00D72AFE" w:rsidRPr="006D6F62" w:rsidRDefault="00D66341" w:rsidP="008E4E9C">
          <w:pPr>
            <w:spacing w:line="20" w:lineRule="atLeast"/>
            <w:ind w:left="-47" w:right="-15"/>
            <w:jc w:val="left"/>
            <w:rPr>
              <w:rFonts w:asciiTheme="majorHAnsi" w:eastAsia="Times New Roman" w:hAnsiTheme="majorHAnsi" w:cs="Times New Roman"/>
              <w:i/>
              <w:iCs/>
              <w:color w:val="595959" w:themeColor="text1" w:themeTint="A6"/>
              <w:lang w:val="es-ES"/>
            </w:rPr>
          </w:pP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Esta versión del </w:t>
          </w:r>
          <w:r w:rsidR="00A55460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T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EMA contiene hojas de trabajo para cada </w:t>
          </w:r>
          <w:r w:rsidR="0068771A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c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olumna individual seguid</w:t>
          </w:r>
          <w:r w:rsidR="00421DEE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o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 de un </w:t>
          </w:r>
          <w:r w:rsidR="0046393E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T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EMA en blanco para </w:t>
          </w:r>
          <w:r w:rsidR="00421DEE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ser llenad</w:t>
          </w:r>
          <w:r w:rsidR="0046393E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a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.</w:t>
          </w:r>
        </w:p>
      </w:tc>
      <w:tc>
        <w:tcPr>
          <w:tcW w:w="4538" w:type="dxa"/>
          <w:vAlign w:val="center"/>
        </w:tcPr>
        <w:p w14:paraId="2C28D6A6" w14:textId="01C694F0" w:rsidR="00D72AFE" w:rsidRDefault="00D66341" w:rsidP="00D72AFE">
          <w:pPr>
            <w:pStyle w:val="Header"/>
            <w:tabs>
              <w:tab w:val="clear" w:pos="4680"/>
              <w:tab w:val="center" w:pos="5990"/>
            </w:tabs>
            <w:jc w:val="right"/>
          </w:pPr>
          <w:r>
            <w:rPr>
              <w:b/>
              <w:bCs/>
              <w:noProof/>
              <w:sz w:val="48"/>
              <w:szCs w:val="66"/>
              <w:lang w:eastAsia="ko-KR"/>
            </w:rPr>
            <w:drawing>
              <wp:inline distT="0" distB="0" distL="0" distR="0" wp14:anchorId="7EFFF5CB" wp14:editId="3C85696D">
                <wp:extent cx="2744894" cy="68580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894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BF6244" w14:textId="256D0A27" w:rsidR="00CB5E0F" w:rsidRPr="0066389D" w:rsidRDefault="00813CCB" w:rsidP="00D72AFE">
          <w:pPr>
            <w:pStyle w:val="Header"/>
            <w:tabs>
              <w:tab w:val="clear" w:pos="4680"/>
              <w:tab w:val="center" w:pos="5990"/>
            </w:tabs>
            <w:jc w:val="right"/>
            <w:rPr>
              <w:i/>
              <w:iCs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Junio </w:t>
          </w:r>
          <w:r w:rsidR="00F147C1"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 xml:space="preserve">de </w:t>
          </w:r>
          <w:r>
            <w:rPr>
              <w:rFonts w:ascii="Calibri" w:eastAsia="Calibri" w:hAnsi="Calibri" w:cs="Calibri"/>
              <w:i/>
              <w:iCs/>
              <w:sz w:val="20"/>
              <w:szCs w:val="20"/>
              <w:bdr w:val="nil"/>
              <w:lang w:val="es-MX"/>
            </w:rPr>
            <w:t>2021</w:t>
          </w:r>
        </w:p>
      </w:tc>
    </w:tr>
  </w:tbl>
  <w:p w14:paraId="79276AD9" w14:textId="77777777" w:rsidR="006B094F" w:rsidRPr="00AA0950" w:rsidRDefault="006B094F" w:rsidP="006B094F">
    <w:pPr>
      <w:pStyle w:val="Header"/>
      <w:rPr>
        <w:sz w:val="8"/>
        <w:szCs w:val="8"/>
      </w:rPr>
    </w:pPr>
  </w:p>
  <w:p w14:paraId="783B011D" w14:textId="77777777" w:rsidR="00D25CF8" w:rsidRPr="006B094F" w:rsidRDefault="00D25CF8" w:rsidP="006B094F">
    <w:pPr>
      <w:pStyle w:val="Header"/>
      <w:contextualSpacing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8D5C" w14:textId="77777777" w:rsidR="0043172F" w:rsidRDefault="00D66341" w:rsidP="0043172F">
    <w:pPr>
      <w:pStyle w:val="Header"/>
      <w:rPr>
        <w:sz w:val="8"/>
        <w:szCs w:val="8"/>
      </w:rPr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2C7AD1" wp14:editId="60707BBD">
              <wp:simplePos x="0" y="0"/>
              <wp:positionH relativeFrom="column">
                <wp:posOffset>9525</wp:posOffset>
              </wp:positionH>
              <wp:positionV relativeFrom="paragraph">
                <wp:posOffset>-257175</wp:posOffset>
              </wp:positionV>
              <wp:extent cx="6838950" cy="365760"/>
              <wp:effectExtent l="0" t="0" r="19050" b="152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365760"/>
                        <a:chOff x="0" y="0"/>
                        <a:chExt cx="6953132" cy="51816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6953132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21DA488" w14:textId="0CDCC0E0" w:rsidR="0043172F" w:rsidRPr="006D6F62" w:rsidRDefault="00E77C0F" w:rsidP="0043172F">
                            <w:pPr>
                              <w:spacing w:after="0"/>
                              <w:jc w:val="right"/>
                              <w:rPr>
                                <w:lang w:val="es-ES"/>
                                <w14:shadow w14:blurRad="0" w14:dist="0" w14:dir="0" w14:sx="1000" w14:sy="1000" w14:kx="0" w14:ky="0" w14:algn="ctr">
                                  <w14:schemeClr w14:val="bg2">
                                    <w14:alpha w14:val="57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Tabla</w:t>
                            </w:r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de Estrategias de </w:t>
                            </w:r>
                            <w:proofErr w:type="spellStart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Midwest</w:t>
                            </w:r>
                            <w:proofErr w:type="spellEnd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Academy</w:t>
                            </w:r>
                            <w:proofErr w:type="spellEnd"/>
                            <w:r w:rsidR="00580B2B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(Academia del Medio Oeste)</w:t>
                            </w:r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(TEMA)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Straight Connector 9"/>
                      <wps:cNvCnPr/>
                      <wps:spPr>
                        <a:xfrm>
                          <a:off x="6936334" y="87783"/>
                          <a:ext cx="0" cy="3657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C7AD1" id="Group 7" o:spid="_x0000_s1026" style="position:absolute;margin-left:.75pt;margin-top:-20.25pt;width:538.5pt;height:28.8pt;z-index:251659264;mso-width-relative:margin;mso-height-relative:margin" coordsize="69531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width:69531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" fillcolor="white [3201]" strokecolor="#d8d8d8 [2732]" strokeweight=".5pt">
                <v:textbox>
                  <w:txbxContent>
                    <w:p w14:paraId="321DA488" w14:textId="0CDCC0E0" w:rsidR="0043172F" w:rsidRPr="006D6F62" w:rsidRDefault="00E77C0F" w:rsidP="0043172F">
                      <w:pPr>
                        <w:spacing w:after="0"/>
                        <w:jc w:val="right"/>
                        <w:rPr>
                          <w:lang w:val="es-ES"/>
                          <w14:shadow w14:blurRad="0" w14:dist="0" w14:dir="0" w14:sx="1000" w14:sy="1000" w14:kx="0" w14:ky="0" w14:algn="ctr">
                            <w14:schemeClr w14:val="bg2">
                              <w14:alpha w14:val="57000"/>
                            </w14:schemeClr>
                          </w14:shadow>
                        </w:rPr>
                      </w:pPr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Tabla</w:t>
                      </w:r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de Estrategias de </w:t>
                      </w:r>
                      <w:proofErr w:type="spellStart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Midwest</w:t>
                      </w:r>
                      <w:proofErr w:type="spellEnd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</w:t>
                      </w:r>
                      <w:proofErr w:type="spellStart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Academy</w:t>
                      </w:r>
                      <w:proofErr w:type="spellEnd"/>
                      <w:r w:rsidR="00580B2B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(Academia del Medio Oeste)</w:t>
                      </w:r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(TEMA)</w:t>
                      </w:r>
                    </w:p>
                  </w:txbxContent>
                </v:textbox>
              </v:shape>
              <v:line id="Straight Connector 9" o:spid="_x0000_s1028" style="position:absolute;visibility:visible;mso-wrap-style:square" from="69363,877" to="69363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" strokecolor="#f27658 [3205]" strokeweight="6pt">
                <v:stroke joinstyle="miter"/>
              </v:line>
            </v:group>
          </w:pict>
        </mc:Fallback>
      </mc:AlternateContent>
    </w:r>
  </w:p>
  <w:p w14:paraId="2FE1FB82" w14:textId="77777777" w:rsidR="0043172F" w:rsidRPr="009A328D" w:rsidRDefault="0043172F" w:rsidP="0043172F">
    <w:pPr>
      <w:pStyle w:val="Header"/>
      <w:rPr>
        <w:sz w:val="8"/>
        <w:szCs w:val="8"/>
      </w:rPr>
    </w:pPr>
  </w:p>
  <w:p w14:paraId="737770E2" w14:textId="77777777" w:rsidR="0043172F" w:rsidRPr="00AA0950" w:rsidRDefault="0043172F" w:rsidP="006B094F">
    <w:pPr>
      <w:pStyle w:val="Header"/>
      <w:rPr>
        <w:sz w:val="8"/>
        <w:szCs w:val="8"/>
      </w:rPr>
    </w:pPr>
  </w:p>
  <w:p w14:paraId="48328576" w14:textId="77777777" w:rsidR="00DE5D55" w:rsidRPr="006B094F" w:rsidRDefault="00DE5D55" w:rsidP="006B094F">
    <w:pPr>
      <w:pStyle w:val="Header"/>
      <w:contextualSpacing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42" w14:textId="77777777" w:rsidR="00D75E16" w:rsidRDefault="00D66341" w:rsidP="0043172F">
    <w:pPr>
      <w:pStyle w:val="Header"/>
      <w:rPr>
        <w:sz w:val="8"/>
        <w:szCs w:val="8"/>
      </w:rPr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205AF5" wp14:editId="664E20C0">
              <wp:simplePos x="0" y="0"/>
              <wp:positionH relativeFrom="column">
                <wp:posOffset>9525</wp:posOffset>
              </wp:positionH>
              <wp:positionV relativeFrom="paragraph">
                <wp:posOffset>-257175</wp:posOffset>
              </wp:positionV>
              <wp:extent cx="9048750" cy="365760"/>
              <wp:effectExtent l="0" t="0" r="19050" b="152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0" cy="365760"/>
                        <a:chOff x="0" y="0"/>
                        <a:chExt cx="6953132" cy="518160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0" y="0"/>
                          <a:ext cx="6953132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CCB8F7A" w14:textId="2D7181FF" w:rsidR="00D75E16" w:rsidRPr="006D6F62" w:rsidRDefault="00E77C0F" w:rsidP="0043172F">
                            <w:pPr>
                              <w:spacing w:after="0"/>
                              <w:jc w:val="right"/>
                              <w:rPr>
                                <w:lang w:val="es-ES"/>
                                <w14:shadow w14:blurRad="0" w14:dist="0" w14:dir="0" w14:sx="1000" w14:sy="1000" w14:kx="0" w14:ky="0" w14:algn="ctr">
                                  <w14:schemeClr w14:val="bg2">
                                    <w14:alpha w14:val="57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Tabla</w:t>
                            </w:r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de Estrategias de </w:t>
                            </w:r>
                            <w:proofErr w:type="spellStart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Midwest</w:t>
                            </w:r>
                            <w:proofErr w:type="spellEnd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D66341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Academy</w:t>
                            </w:r>
                            <w:proofErr w:type="spellEnd"/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(Academia del Medio Oeste) (TEMA)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6936334" y="87783"/>
                          <a:ext cx="0" cy="3657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205AF5" id="Group 6" o:spid="_x0000_s1029" style="position:absolute;margin-left:.75pt;margin-top:-20.25pt;width:712.5pt;height:28.8pt;z-index:251661312;mso-width-relative:margin;mso-height-relative:margin" coordsize="69531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width:69531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" fillcolor="white [3201]" strokecolor="#d8d8d8 [2732]" strokeweight=".5pt">
                <v:textbox>
                  <w:txbxContent>
                    <w:p w14:paraId="7CCB8F7A" w14:textId="2D7181FF" w:rsidR="00D75E16" w:rsidRPr="006D6F62" w:rsidRDefault="00E77C0F" w:rsidP="0043172F">
                      <w:pPr>
                        <w:spacing w:after="0"/>
                        <w:jc w:val="right"/>
                        <w:rPr>
                          <w:lang w:val="es-ES"/>
                          <w14:shadow w14:blurRad="0" w14:dist="0" w14:dir="0" w14:sx="1000" w14:sy="1000" w14:kx="0" w14:ky="0" w14:algn="ctr">
                            <w14:schemeClr w14:val="bg2">
                              <w14:alpha w14:val="57000"/>
                            </w14:schemeClr>
                          </w14:shadow>
                        </w:rPr>
                      </w:pPr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Tabla</w:t>
                      </w:r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de Estrategias de </w:t>
                      </w:r>
                      <w:proofErr w:type="spellStart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Midwest</w:t>
                      </w:r>
                      <w:proofErr w:type="spellEnd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</w:t>
                      </w:r>
                      <w:proofErr w:type="spellStart"/>
                      <w:r w:rsidR="00D66341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Academy</w:t>
                      </w:r>
                      <w:proofErr w:type="spellEnd"/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(Academia del Medio Oeste) (TEMA)</w:t>
                      </w:r>
                    </w:p>
                  </w:txbxContent>
                </v:textbox>
              </v:shape>
              <v:line id="Straight Connector 11" o:spid="_x0000_s1031" style="position:absolute;visibility:visible;mso-wrap-style:square" from="69363,877" to="69363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" strokecolor="#f27658 [3205]" strokeweight="6pt">
                <v:stroke joinstyle="miter"/>
              </v:line>
            </v:group>
          </w:pict>
        </mc:Fallback>
      </mc:AlternateContent>
    </w:r>
  </w:p>
  <w:p w14:paraId="3DA53EC2" w14:textId="77777777" w:rsidR="00D75E16" w:rsidRPr="009A328D" w:rsidRDefault="00D75E16" w:rsidP="0043172F">
    <w:pPr>
      <w:pStyle w:val="Header"/>
      <w:rPr>
        <w:sz w:val="8"/>
        <w:szCs w:val="8"/>
      </w:rPr>
    </w:pPr>
  </w:p>
  <w:p w14:paraId="07657504" w14:textId="77777777" w:rsidR="00D75E16" w:rsidRDefault="00D75E16" w:rsidP="006B094F">
    <w:pPr>
      <w:pStyle w:val="Header"/>
      <w:rPr>
        <w:sz w:val="8"/>
        <w:szCs w:val="8"/>
      </w:rPr>
    </w:pPr>
  </w:p>
  <w:p w14:paraId="5A46DA71" w14:textId="77777777" w:rsidR="00D75E16" w:rsidRPr="00AA0950" w:rsidRDefault="00D75E16" w:rsidP="006B094F">
    <w:pPr>
      <w:pStyle w:val="Header"/>
      <w:rPr>
        <w:sz w:val="8"/>
        <w:szCs w:val="8"/>
      </w:rPr>
    </w:pPr>
  </w:p>
  <w:p w14:paraId="6B36FF88" w14:textId="77777777" w:rsidR="00D75E16" w:rsidRPr="006B094F" w:rsidRDefault="00D75E16" w:rsidP="006B094F">
    <w:pPr>
      <w:pStyle w:val="Header"/>
      <w:contextualSpacing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3AF8" w14:textId="77777777" w:rsidR="00D75E16" w:rsidRDefault="00D66341" w:rsidP="0043172F">
    <w:pPr>
      <w:pStyle w:val="Header"/>
      <w:rPr>
        <w:sz w:val="8"/>
        <w:szCs w:val="8"/>
      </w:rPr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1FF91E" wp14:editId="65A4A041">
              <wp:simplePos x="0" y="0"/>
              <wp:positionH relativeFrom="column">
                <wp:posOffset>9525</wp:posOffset>
              </wp:positionH>
              <wp:positionV relativeFrom="paragraph">
                <wp:posOffset>-257175</wp:posOffset>
              </wp:positionV>
              <wp:extent cx="9296400" cy="365760"/>
              <wp:effectExtent l="0" t="0" r="19050" b="152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0" cy="365760"/>
                        <a:chOff x="0" y="0"/>
                        <a:chExt cx="6953132" cy="51816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6953132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F5F5EEF" w14:textId="66ACBA2F" w:rsidR="00D75E16" w:rsidRPr="006D6F62" w:rsidRDefault="00D66341" w:rsidP="0043172F">
                            <w:pPr>
                              <w:spacing w:after="0"/>
                              <w:jc w:val="right"/>
                              <w:rPr>
                                <w:lang w:val="es-ES"/>
                                <w14:shadow w14:blurRad="0" w14:dist="0" w14:dir="0" w14:sx="1000" w14:sy="1000" w14:kx="0" w14:ky="0" w14:algn="ctr">
                                  <w14:schemeClr w14:val="bg2">
                                    <w14:alpha w14:val="57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Cuadro de Estrategias de </w:t>
                            </w:r>
                            <w:proofErr w:type="spellStart"/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Midwest</w:t>
                            </w:r>
                            <w:proofErr w:type="spellEnd"/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>Academy</w:t>
                            </w:r>
                            <w:proofErr w:type="spellEnd"/>
                            <w:r w:rsidR="00580B2B">
                              <w:rPr>
                                <w:rStyle w:val="SubtleEmphasis"/>
                                <w:rFonts w:ascii="Calibri" w:eastAsia="Calibri" w:hAnsi="Calibri" w:cs="Calibri"/>
                                <w:color w:val="404040"/>
                                <w:bdr w:val="nil"/>
                                <w:lang w:val="es-MX"/>
                              </w:rPr>
                              <w:t xml:space="preserve"> (Academia del Medio Oeste)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6936334" y="87783"/>
                          <a:ext cx="0" cy="36576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FF91E" id="Group 2" o:spid="_x0000_s1032" style="position:absolute;margin-left:.75pt;margin-top:-20.25pt;width:732pt;height:28.8pt;z-index:251665408;mso-width-relative:margin;mso-height-relative:margin" coordsize="69531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width:69531;height:5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" fillcolor="white [3201]" strokecolor="#d8d8d8 [2732]" strokeweight=".5pt">
                <v:textbox>
                  <w:txbxContent>
                    <w:p w14:paraId="1F5F5EEF" w14:textId="66ACBA2F" w:rsidR="00D75E16" w:rsidRPr="006D6F62" w:rsidRDefault="00D66341" w:rsidP="0043172F">
                      <w:pPr>
                        <w:spacing w:after="0"/>
                        <w:jc w:val="right"/>
                        <w:rPr>
                          <w:lang w:val="es-ES"/>
                          <w14:shadow w14:blurRad="0" w14:dist="0" w14:dir="0" w14:sx="1000" w14:sy="1000" w14:kx="0" w14:ky="0" w14:algn="ctr">
                            <w14:schemeClr w14:val="bg2">
                              <w14:alpha w14:val="57000"/>
                            </w14:schemeClr>
                          </w14:shadow>
                        </w:rPr>
                      </w:pPr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Cuadro de Estrategias de </w:t>
                      </w:r>
                      <w:proofErr w:type="spellStart"/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Midwest</w:t>
                      </w:r>
                      <w:proofErr w:type="spellEnd"/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>Academy</w:t>
                      </w:r>
                      <w:proofErr w:type="spellEnd"/>
                      <w:r w:rsidR="00580B2B">
                        <w:rPr>
                          <w:rStyle w:val="SubtleEmphasis"/>
                          <w:rFonts w:ascii="Calibri" w:eastAsia="Calibri" w:hAnsi="Calibri" w:cs="Calibri"/>
                          <w:color w:val="404040"/>
                          <w:bdr w:val="nil"/>
                          <w:lang w:val="es-MX"/>
                        </w:rPr>
                        <w:t xml:space="preserve"> (Academia del Medio Oeste)</w:t>
                      </w:r>
                    </w:p>
                  </w:txbxContent>
                </v:textbox>
              </v:shape>
              <v:line id="Straight Connector 5" o:spid="_x0000_s1034" style="position:absolute;visibility:visible;mso-wrap-style:square" from="69363,877" to="69363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" strokecolor="#f27658 [3205]" strokeweight="6pt">
                <v:stroke joinstyle="miter"/>
              </v:line>
            </v:group>
          </w:pict>
        </mc:Fallback>
      </mc:AlternateContent>
    </w:r>
  </w:p>
  <w:p w14:paraId="09B02991" w14:textId="77777777" w:rsidR="00D75E16" w:rsidRPr="009A328D" w:rsidRDefault="00D75E16" w:rsidP="0043172F">
    <w:pPr>
      <w:pStyle w:val="Header"/>
      <w:rPr>
        <w:sz w:val="8"/>
        <w:szCs w:val="8"/>
      </w:rPr>
    </w:pPr>
  </w:p>
  <w:p w14:paraId="4637619D" w14:textId="77777777" w:rsidR="00D75E16" w:rsidRDefault="00D75E16" w:rsidP="006B094F">
    <w:pPr>
      <w:pStyle w:val="Header"/>
      <w:rPr>
        <w:sz w:val="8"/>
        <w:szCs w:val="8"/>
      </w:rPr>
    </w:pPr>
  </w:p>
  <w:p w14:paraId="55A897E1" w14:textId="77777777" w:rsidR="00D75E16" w:rsidRPr="00AA0950" w:rsidRDefault="00D75E16" w:rsidP="006B094F">
    <w:pPr>
      <w:pStyle w:val="Header"/>
      <w:rPr>
        <w:sz w:val="8"/>
        <w:szCs w:val="8"/>
      </w:rPr>
    </w:pPr>
  </w:p>
  <w:p w14:paraId="3FD77665" w14:textId="77777777" w:rsidR="00D75E16" w:rsidRPr="006B094F" w:rsidRDefault="00D75E16" w:rsidP="006B094F">
    <w:pPr>
      <w:pStyle w:val="Header"/>
      <w:contextual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26D96"/>
    <w:multiLevelType w:val="hybridMultilevel"/>
    <w:tmpl w:val="F4DC18F8"/>
    <w:lvl w:ilvl="0" w:tplc="ADCCE4B0">
      <w:start w:val="1"/>
      <w:numFmt w:val="bullet"/>
      <w:lvlText w:val="•"/>
      <w:lvlJc w:val="left"/>
    </w:lvl>
    <w:lvl w:ilvl="1" w:tplc="D50CC5F6">
      <w:numFmt w:val="decimal"/>
      <w:lvlText w:val=""/>
      <w:lvlJc w:val="left"/>
    </w:lvl>
    <w:lvl w:ilvl="2" w:tplc="1C820890">
      <w:numFmt w:val="decimal"/>
      <w:lvlText w:val=""/>
      <w:lvlJc w:val="left"/>
    </w:lvl>
    <w:lvl w:ilvl="3" w:tplc="CD0CD046">
      <w:numFmt w:val="decimal"/>
      <w:lvlText w:val=""/>
      <w:lvlJc w:val="left"/>
    </w:lvl>
    <w:lvl w:ilvl="4" w:tplc="9CAA91C2">
      <w:numFmt w:val="decimal"/>
      <w:lvlText w:val=""/>
      <w:lvlJc w:val="left"/>
    </w:lvl>
    <w:lvl w:ilvl="5" w:tplc="270A35C6">
      <w:numFmt w:val="decimal"/>
      <w:lvlText w:val=""/>
      <w:lvlJc w:val="left"/>
    </w:lvl>
    <w:lvl w:ilvl="6" w:tplc="39EEC68E">
      <w:numFmt w:val="decimal"/>
      <w:lvlText w:val=""/>
      <w:lvlJc w:val="left"/>
    </w:lvl>
    <w:lvl w:ilvl="7" w:tplc="CB121AC0">
      <w:numFmt w:val="decimal"/>
      <w:lvlText w:val=""/>
      <w:lvlJc w:val="left"/>
    </w:lvl>
    <w:lvl w:ilvl="8" w:tplc="A53442BE">
      <w:numFmt w:val="decimal"/>
      <w:lvlText w:val=""/>
      <w:lvlJc w:val="left"/>
    </w:lvl>
  </w:abstractNum>
  <w:abstractNum w:abstractNumId="1" w15:restartNumberingAfterBreak="0">
    <w:nsid w:val="993FB44C"/>
    <w:multiLevelType w:val="hybridMultilevel"/>
    <w:tmpl w:val="B5BE2435"/>
    <w:lvl w:ilvl="0" w:tplc="941A1A2C">
      <w:start w:val="1"/>
      <w:numFmt w:val="bullet"/>
      <w:lvlText w:val="•"/>
      <w:lvlJc w:val="left"/>
    </w:lvl>
    <w:lvl w:ilvl="1" w:tplc="61F0A27A">
      <w:numFmt w:val="decimal"/>
      <w:lvlText w:val=""/>
      <w:lvlJc w:val="left"/>
    </w:lvl>
    <w:lvl w:ilvl="2" w:tplc="A412CD66">
      <w:numFmt w:val="decimal"/>
      <w:lvlText w:val=""/>
      <w:lvlJc w:val="left"/>
    </w:lvl>
    <w:lvl w:ilvl="3" w:tplc="4D32C70E">
      <w:numFmt w:val="decimal"/>
      <w:lvlText w:val=""/>
      <w:lvlJc w:val="left"/>
    </w:lvl>
    <w:lvl w:ilvl="4" w:tplc="0952F316">
      <w:numFmt w:val="decimal"/>
      <w:lvlText w:val=""/>
      <w:lvlJc w:val="left"/>
    </w:lvl>
    <w:lvl w:ilvl="5" w:tplc="5C049B40">
      <w:numFmt w:val="decimal"/>
      <w:lvlText w:val=""/>
      <w:lvlJc w:val="left"/>
    </w:lvl>
    <w:lvl w:ilvl="6" w:tplc="5734EE40">
      <w:numFmt w:val="decimal"/>
      <w:lvlText w:val=""/>
      <w:lvlJc w:val="left"/>
    </w:lvl>
    <w:lvl w:ilvl="7" w:tplc="8D5A475A">
      <w:numFmt w:val="decimal"/>
      <w:lvlText w:val=""/>
      <w:lvlJc w:val="left"/>
    </w:lvl>
    <w:lvl w:ilvl="8" w:tplc="BB369FD8">
      <w:numFmt w:val="decimal"/>
      <w:lvlText w:val=""/>
      <w:lvlJc w:val="left"/>
    </w:lvl>
  </w:abstractNum>
  <w:abstractNum w:abstractNumId="2" w15:restartNumberingAfterBreak="0">
    <w:nsid w:val="DFBD7D07"/>
    <w:multiLevelType w:val="hybridMultilevel"/>
    <w:tmpl w:val="871EEBB3"/>
    <w:lvl w:ilvl="0" w:tplc="F2B46C84">
      <w:start w:val="1"/>
      <w:numFmt w:val="bullet"/>
      <w:lvlText w:val="•"/>
      <w:lvlJc w:val="left"/>
    </w:lvl>
    <w:lvl w:ilvl="1" w:tplc="5F582BF8">
      <w:numFmt w:val="decimal"/>
      <w:lvlText w:val=""/>
      <w:lvlJc w:val="left"/>
    </w:lvl>
    <w:lvl w:ilvl="2" w:tplc="338873DC">
      <w:numFmt w:val="decimal"/>
      <w:lvlText w:val=""/>
      <w:lvlJc w:val="left"/>
    </w:lvl>
    <w:lvl w:ilvl="3" w:tplc="2E921598">
      <w:numFmt w:val="decimal"/>
      <w:lvlText w:val=""/>
      <w:lvlJc w:val="left"/>
    </w:lvl>
    <w:lvl w:ilvl="4" w:tplc="C89E0A86">
      <w:numFmt w:val="decimal"/>
      <w:lvlText w:val=""/>
      <w:lvlJc w:val="left"/>
    </w:lvl>
    <w:lvl w:ilvl="5" w:tplc="FD66FA60">
      <w:numFmt w:val="decimal"/>
      <w:lvlText w:val=""/>
      <w:lvlJc w:val="left"/>
    </w:lvl>
    <w:lvl w:ilvl="6" w:tplc="FB50AFD6">
      <w:numFmt w:val="decimal"/>
      <w:lvlText w:val=""/>
      <w:lvlJc w:val="left"/>
    </w:lvl>
    <w:lvl w:ilvl="7" w:tplc="55C4C334">
      <w:numFmt w:val="decimal"/>
      <w:lvlText w:val=""/>
      <w:lvlJc w:val="left"/>
    </w:lvl>
    <w:lvl w:ilvl="8" w:tplc="50A2DDA8">
      <w:numFmt w:val="decimal"/>
      <w:lvlText w:val=""/>
      <w:lvlJc w:val="left"/>
    </w:lvl>
  </w:abstractNum>
  <w:abstractNum w:abstractNumId="3" w15:restartNumberingAfterBreak="0">
    <w:nsid w:val="E9982BC5"/>
    <w:multiLevelType w:val="hybridMultilevel"/>
    <w:tmpl w:val="359BE357"/>
    <w:lvl w:ilvl="0" w:tplc="1CE6F030">
      <w:start w:val="1"/>
      <w:numFmt w:val="bullet"/>
      <w:lvlText w:val="•"/>
      <w:lvlJc w:val="left"/>
    </w:lvl>
    <w:lvl w:ilvl="1" w:tplc="0EF2AF2C">
      <w:numFmt w:val="decimal"/>
      <w:lvlText w:val=""/>
      <w:lvlJc w:val="left"/>
    </w:lvl>
    <w:lvl w:ilvl="2" w:tplc="E18A10C4">
      <w:numFmt w:val="decimal"/>
      <w:lvlText w:val=""/>
      <w:lvlJc w:val="left"/>
    </w:lvl>
    <w:lvl w:ilvl="3" w:tplc="AB685C30">
      <w:numFmt w:val="decimal"/>
      <w:lvlText w:val=""/>
      <w:lvlJc w:val="left"/>
    </w:lvl>
    <w:lvl w:ilvl="4" w:tplc="1D082996">
      <w:numFmt w:val="decimal"/>
      <w:lvlText w:val=""/>
      <w:lvlJc w:val="left"/>
    </w:lvl>
    <w:lvl w:ilvl="5" w:tplc="DC867CB4">
      <w:numFmt w:val="decimal"/>
      <w:lvlText w:val=""/>
      <w:lvlJc w:val="left"/>
    </w:lvl>
    <w:lvl w:ilvl="6" w:tplc="ACE8B218">
      <w:numFmt w:val="decimal"/>
      <w:lvlText w:val=""/>
      <w:lvlJc w:val="left"/>
    </w:lvl>
    <w:lvl w:ilvl="7" w:tplc="EB8CF96C">
      <w:numFmt w:val="decimal"/>
      <w:lvlText w:val=""/>
      <w:lvlJc w:val="left"/>
    </w:lvl>
    <w:lvl w:ilvl="8" w:tplc="3A2AE960">
      <w:numFmt w:val="decimal"/>
      <w:lvlText w:val=""/>
      <w:lvlJc w:val="left"/>
    </w:lvl>
  </w:abstractNum>
  <w:abstractNum w:abstractNumId="4" w15:restartNumberingAfterBreak="0">
    <w:nsid w:val="005A1C10"/>
    <w:multiLevelType w:val="hybridMultilevel"/>
    <w:tmpl w:val="32ECEF8C"/>
    <w:lvl w:ilvl="0" w:tplc="BFF82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36E3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CB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86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01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4C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40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24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3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4D9A"/>
    <w:multiLevelType w:val="hybridMultilevel"/>
    <w:tmpl w:val="8158A5A2"/>
    <w:lvl w:ilvl="0" w:tplc="DCD42A0C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B87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67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1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65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CE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4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A6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CB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5941"/>
    <w:multiLevelType w:val="hybridMultilevel"/>
    <w:tmpl w:val="61E05E1C"/>
    <w:lvl w:ilvl="0" w:tplc="C504B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44C0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0C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B436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3A43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BE3F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CE3F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B88A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9E2D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D32D18"/>
    <w:multiLevelType w:val="hybridMultilevel"/>
    <w:tmpl w:val="D538575E"/>
    <w:lvl w:ilvl="0" w:tplc="CCD6B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400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AA4A4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0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4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E3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E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63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0D35FD"/>
    <w:multiLevelType w:val="hybridMultilevel"/>
    <w:tmpl w:val="C24C9A12"/>
    <w:lvl w:ilvl="0" w:tplc="A46A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4D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8A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5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0E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4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2750E5"/>
    <w:multiLevelType w:val="hybridMultilevel"/>
    <w:tmpl w:val="43162BBA"/>
    <w:lvl w:ilvl="0" w:tplc="78B679C4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  <w:color w:val="3B3838" w:themeColor="background2" w:themeShade="40"/>
        <w:w w:val="91"/>
        <w:sz w:val="24"/>
        <w:szCs w:val="18"/>
      </w:rPr>
    </w:lvl>
    <w:lvl w:ilvl="1" w:tplc="F3B65368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18829CDE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781081F8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AC409B76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934437EC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CB0ABCC6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9EFA7634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4B8EEA7E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 w15:restartNumberingAfterBreak="0">
    <w:nsid w:val="3F8647E2"/>
    <w:multiLevelType w:val="hybridMultilevel"/>
    <w:tmpl w:val="B89837C4"/>
    <w:lvl w:ilvl="0" w:tplc="AA9A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6C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2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AA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46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20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62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0E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64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7A87"/>
    <w:multiLevelType w:val="hybridMultilevel"/>
    <w:tmpl w:val="E61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C4EF7"/>
    <w:multiLevelType w:val="hybridMultilevel"/>
    <w:tmpl w:val="CB7E1A1C"/>
    <w:lvl w:ilvl="0" w:tplc="72406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E927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6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E6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9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06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E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CF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8F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E10F8"/>
    <w:multiLevelType w:val="hybridMultilevel"/>
    <w:tmpl w:val="510CA5EA"/>
    <w:lvl w:ilvl="0" w:tplc="71149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6DAEF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6C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2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7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01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6A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07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AC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2E04"/>
    <w:multiLevelType w:val="hybridMultilevel"/>
    <w:tmpl w:val="1882A4E4"/>
    <w:lvl w:ilvl="0" w:tplc="CE0C43F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76A0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ED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2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A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49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AB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D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A2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97F39"/>
    <w:multiLevelType w:val="hybridMultilevel"/>
    <w:tmpl w:val="29786CF0"/>
    <w:lvl w:ilvl="0" w:tplc="8F38EF48">
      <w:start w:val="1"/>
      <w:numFmt w:val="decimal"/>
      <w:lvlText w:val="%1."/>
      <w:lvlJc w:val="left"/>
      <w:pPr>
        <w:ind w:left="611" w:hanging="360"/>
      </w:pPr>
      <w:rPr>
        <w:rFonts w:hint="default"/>
        <w:color w:val="3B3838" w:themeColor="background2" w:themeShade="40"/>
        <w:w w:val="91"/>
        <w:sz w:val="21"/>
        <w:szCs w:val="21"/>
      </w:rPr>
    </w:lvl>
    <w:lvl w:ilvl="1" w:tplc="3E1876F8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80166636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7D8E5796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7E68E724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F522A24C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E9C0EDD2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52DE7264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E0DACC12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69746460"/>
    <w:multiLevelType w:val="hybridMultilevel"/>
    <w:tmpl w:val="1D280814"/>
    <w:lvl w:ilvl="0" w:tplc="A1C2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2D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02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EC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0B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02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0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CB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B7253"/>
    <w:multiLevelType w:val="hybridMultilevel"/>
    <w:tmpl w:val="3294E1F4"/>
    <w:lvl w:ilvl="0" w:tplc="C7EAFA5E">
      <w:numFmt w:val="bullet"/>
      <w:lvlText w:val=""/>
      <w:lvlJc w:val="left"/>
      <w:pPr>
        <w:ind w:left="611" w:hanging="360"/>
      </w:pPr>
      <w:rPr>
        <w:rFonts w:ascii="Symbol" w:hAnsi="Symbol" w:hint="default"/>
        <w:color w:val="auto"/>
      </w:rPr>
    </w:lvl>
    <w:lvl w:ilvl="1" w:tplc="7624BAA0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30F80694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A768E806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BA784240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F44A73B0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9FF892E0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31446BCE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1480FAC0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8" w15:restartNumberingAfterBreak="0">
    <w:nsid w:val="7D13146C"/>
    <w:multiLevelType w:val="hybridMultilevel"/>
    <w:tmpl w:val="42F06032"/>
    <w:lvl w:ilvl="0" w:tplc="55D89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 w:themeColor="background2" w:themeShade="40"/>
        <w:w w:val="91"/>
        <w:sz w:val="24"/>
        <w:szCs w:val="18"/>
      </w:rPr>
    </w:lvl>
    <w:lvl w:ilvl="1" w:tplc="639E2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0F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0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2E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0D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5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02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4C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9"/>
  </w:num>
  <w:num w:numId="5">
    <w:abstractNumId w:val="18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0NDEzMDM2tzRX0lEKTi0uzszPAykwrgUAxt9uFSwAAAA="/>
  </w:docVars>
  <w:rsids>
    <w:rsidRoot w:val="00BB52F1"/>
    <w:rsid w:val="00002E90"/>
    <w:rsid w:val="0000530D"/>
    <w:rsid w:val="000058C4"/>
    <w:rsid w:val="00006985"/>
    <w:rsid w:val="00010BED"/>
    <w:rsid w:val="00012CD5"/>
    <w:rsid w:val="00013D2D"/>
    <w:rsid w:val="000216AB"/>
    <w:rsid w:val="0002332F"/>
    <w:rsid w:val="000267B8"/>
    <w:rsid w:val="00035308"/>
    <w:rsid w:val="00037952"/>
    <w:rsid w:val="00040CC9"/>
    <w:rsid w:val="00045A2B"/>
    <w:rsid w:val="00045E85"/>
    <w:rsid w:val="0005131B"/>
    <w:rsid w:val="0005709A"/>
    <w:rsid w:val="00057654"/>
    <w:rsid w:val="00061F90"/>
    <w:rsid w:val="0006464D"/>
    <w:rsid w:val="00065C83"/>
    <w:rsid w:val="0006651B"/>
    <w:rsid w:val="00066F95"/>
    <w:rsid w:val="0007188B"/>
    <w:rsid w:val="00076CAF"/>
    <w:rsid w:val="00080621"/>
    <w:rsid w:val="0008076D"/>
    <w:rsid w:val="00081199"/>
    <w:rsid w:val="00083311"/>
    <w:rsid w:val="00085A14"/>
    <w:rsid w:val="00085AAF"/>
    <w:rsid w:val="00087484"/>
    <w:rsid w:val="00087BB9"/>
    <w:rsid w:val="00092D8A"/>
    <w:rsid w:val="00093AC9"/>
    <w:rsid w:val="000A02F3"/>
    <w:rsid w:val="000A2F89"/>
    <w:rsid w:val="000A4EF4"/>
    <w:rsid w:val="000A5E50"/>
    <w:rsid w:val="000B0F9F"/>
    <w:rsid w:val="000C721A"/>
    <w:rsid w:val="000C7865"/>
    <w:rsid w:val="000D0C32"/>
    <w:rsid w:val="000D0D22"/>
    <w:rsid w:val="000D0E20"/>
    <w:rsid w:val="000D29E6"/>
    <w:rsid w:val="000D3E23"/>
    <w:rsid w:val="000D4A0E"/>
    <w:rsid w:val="000D6D5C"/>
    <w:rsid w:val="000D6F75"/>
    <w:rsid w:val="000E1CFA"/>
    <w:rsid w:val="000E1E21"/>
    <w:rsid w:val="000E24B8"/>
    <w:rsid w:val="000E2A22"/>
    <w:rsid w:val="000F3007"/>
    <w:rsid w:val="000F7656"/>
    <w:rsid w:val="00101725"/>
    <w:rsid w:val="00105266"/>
    <w:rsid w:val="00106812"/>
    <w:rsid w:val="00110D42"/>
    <w:rsid w:val="00114447"/>
    <w:rsid w:val="00114931"/>
    <w:rsid w:val="00116CF4"/>
    <w:rsid w:val="00117372"/>
    <w:rsid w:val="0012137C"/>
    <w:rsid w:val="00121B58"/>
    <w:rsid w:val="00122842"/>
    <w:rsid w:val="00123B72"/>
    <w:rsid w:val="00124778"/>
    <w:rsid w:val="00127093"/>
    <w:rsid w:val="0013036A"/>
    <w:rsid w:val="00133F20"/>
    <w:rsid w:val="00135A84"/>
    <w:rsid w:val="0014155D"/>
    <w:rsid w:val="00141B68"/>
    <w:rsid w:val="001470DF"/>
    <w:rsid w:val="001502BB"/>
    <w:rsid w:val="00150F4D"/>
    <w:rsid w:val="00154F12"/>
    <w:rsid w:val="00155703"/>
    <w:rsid w:val="00155C53"/>
    <w:rsid w:val="00157515"/>
    <w:rsid w:val="00164C00"/>
    <w:rsid w:val="00173A73"/>
    <w:rsid w:val="001759BA"/>
    <w:rsid w:val="001766BC"/>
    <w:rsid w:val="001768FA"/>
    <w:rsid w:val="001830BB"/>
    <w:rsid w:val="00183BB9"/>
    <w:rsid w:val="0018431D"/>
    <w:rsid w:val="00187BDD"/>
    <w:rsid w:val="00193575"/>
    <w:rsid w:val="00193C0F"/>
    <w:rsid w:val="00196B53"/>
    <w:rsid w:val="00197A7A"/>
    <w:rsid w:val="00197D2A"/>
    <w:rsid w:val="001A07A2"/>
    <w:rsid w:val="001A19A3"/>
    <w:rsid w:val="001A2052"/>
    <w:rsid w:val="001A6F84"/>
    <w:rsid w:val="001B10DF"/>
    <w:rsid w:val="001B3153"/>
    <w:rsid w:val="001B3CBB"/>
    <w:rsid w:val="001B50CF"/>
    <w:rsid w:val="001B5E99"/>
    <w:rsid w:val="001C24C1"/>
    <w:rsid w:val="001C49B5"/>
    <w:rsid w:val="001C661B"/>
    <w:rsid w:val="001D173D"/>
    <w:rsid w:val="001D1E19"/>
    <w:rsid w:val="001D3A82"/>
    <w:rsid w:val="001E2830"/>
    <w:rsid w:val="001E42AF"/>
    <w:rsid w:val="001E4BB6"/>
    <w:rsid w:val="001E683B"/>
    <w:rsid w:val="001F0004"/>
    <w:rsid w:val="001F2795"/>
    <w:rsid w:val="001F31EA"/>
    <w:rsid w:val="001F5887"/>
    <w:rsid w:val="001F5BBC"/>
    <w:rsid w:val="00202276"/>
    <w:rsid w:val="002042D1"/>
    <w:rsid w:val="00205264"/>
    <w:rsid w:val="0020602B"/>
    <w:rsid w:val="002061D9"/>
    <w:rsid w:val="00206F2C"/>
    <w:rsid w:val="002072F2"/>
    <w:rsid w:val="0021093D"/>
    <w:rsid w:val="0021183B"/>
    <w:rsid w:val="00212520"/>
    <w:rsid w:val="00213DDF"/>
    <w:rsid w:val="002151CB"/>
    <w:rsid w:val="002164F6"/>
    <w:rsid w:val="00220148"/>
    <w:rsid w:val="002226C0"/>
    <w:rsid w:val="0022338A"/>
    <w:rsid w:val="0022619F"/>
    <w:rsid w:val="00226A6A"/>
    <w:rsid w:val="002272F0"/>
    <w:rsid w:val="0022758B"/>
    <w:rsid w:val="002301EB"/>
    <w:rsid w:val="002342C9"/>
    <w:rsid w:val="00234B8E"/>
    <w:rsid w:val="002435C6"/>
    <w:rsid w:val="002464FE"/>
    <w:rsid w:val="002476B8"/>
    <w:rsid w:val="00247C85"/>
    <w:rsid w:val="00250A41"/>
    <w:rsid w:val="00252FCD"/>
    <w:rsid w:val="00254924"/>
    <w:rsid w:val="00257416"/>
    <w:rsid w:val="0026156E"/>
    <w:rsid w:val="00261CC8"/>
    <w:rsid w:val="00266CD2"/>
    <w:rsid w:val="00267BF7"/>
    <w:rsid w:val="0027302F"/>
    <w:rsid w:val="00275377"/>
    <w:rsid w:val="00275BAE"/>
    <w:rsid w:val="0027696F"/>
    <w:rsid w:val="00284E09"/>
    <w:rsid w:val="00286143"/>
    <w:rsid w:val="00290B27"/>
    <w:rsid w:val="00290C0C"/>
    <w:rsid w:val="00291A2E"/>
    <w:rsid w:val="00295A0A"/>
    <w:rsid w:val="002A009E"/>
    <w:rsid w:val="002A08E2"/>
    <w:rsid w:val="002A4117"/>
    <w:rsid w:val="002A47F6"/>
    <w:rsid w:val="002A4A49"/>
    <w:rsid w:val="002A4EAE"/>
    <w:rsid w:val="002A549D"/>
    <w:rsid w:val="002A58AF"/>
    <w:rsid w:val="002A6CF8"/>
    <w:rsid w:val="002B0328"/>
    <w:rsid w:val="002B115A"/>
    <w:rsid w:val="002B198E"/>
    <w:rsid w:val="002B1E23"/>
    <w:rsid w:val="002B420F"/>
    <w:rsid w:val="002B45B7"/>
    <w:rsid w:val="002B62A9"/>
    <w:rsid w:val="002B76DC"/>
    <w:rsid w:val="002C5E02"/>
    <w:rsid w:val="002C7485"/>
    <w:rsid w:val="002D0DD8"/>
    <w:rsid w:val="002D1E7F"/>
    <w:rsid w:val="002D319B"/>
    <w:rsid w:val="002D7BA3"/>
    <w:rsid w:val="002E0E45"/>
    <w:rsid w:val="002E210C"/>
    <w:rsid w:val="002E482E"/>
    <w:rsid w:val="002E5168"/>
    <w:rsid w:val="002E68A1"/>
    <w:rsid w:val="002F0146"/>
    <w:rsid w:val="002F176D"/>
    <w:rsid w:val="002F1E5A"/>
    <w:rsid w:val="002F55D0"/>
    <w:rsid w:val="002F7998"/>
    <w:rsid w:val="002F7A41"/>
    <w:rsid w:val="00302EF2"/>
    <w:rsid w:val="003044C7"/>
    <w:rsid w:val="00304522"/>
    <w:rsid w:val="00306C74"/>
    <w:rsid w:val="00310CEB"/>
    <w:rsid w:val="00312BD9"/>
    <w:rsid w:val="00314286"/>
    <w:rsid w:val="00314452"/>
    <w:rsid w:val="00316127"/>
    <w:rsid w:val="00317493"/>
    <w:rsid w:val="003201A4"/>
    <w:rsid w:val="00320BDC"/>
    <w:rsid w:val="003211FE"/>
    <w:rsid w:val="00321924"/>
    <w:rsid w:val="00322E39"/>
    <w:rsid w:val="00323BE6"/>
    <w:rsid w:val="00324E71"/>
    <w:rsid w:val="00325F96"/>
    <w:rsid w:val="00327564"/>
    <w:rsid w:val="00332B07"/>
    <w:rsid w:val="00332BCB"/>
    <w:rsid w:val="0033797C"/>
    <w:rsid w:val="003379F7"/>
    <w:rsid w:val="00342069"/>
    <w:rsid w:val="003429DA"/>
    <w:rsid w:val="00344BAA"/>
    <w:rsid w:val="00344EC7"/>
    <w:rsid w:val="00345483"/>
    <w:rsid w:val="00345820"/>
    <w:rsid w:val="00346E9D"/>
    <w:rsid w:val="00350022"/>
    <w:rsid w:val="00353A19"/>
    <w:rsid w:val="00353CF7"/>
    <w:rsid w:val="00360819"/>
    <w:rsid w:val="00363CB8"/>
    <w:rsid w:val="003641B3"/>
    <w:rsid w:val="003647B0"/>
    <w:rsid w:val="003660FF"/>
    <w:rsid w:val="0036799D"/>
    <w:rsid w:val="003706CD"/>
    <w:rsid w:val="00371594"/>
    <w:rsid w:val="00372793"/>
    <w:rsid w:val="00373854"/>
    <w:rsid w:val="00373DA1"/>
    <w:rsid w:val="003763FA"/>
    <w:rsid w:val="00380063"/>
    <w:rsid w:val="00380CF0"/>
    <w:rsid w:val="003811C0"/>
    <w:rsid w:val="00382C66"/>
    <w:rsid w:val="00384919"/>
    <w:rsid w:val="003878CC"/>
    <w:rsid w:val="00387EF4"/>
    <w:rsid w:val="00395451"/>
    <w:rsid w:val="003A188C"/>
    <w:rsid w:val="003A21F4"/>
    <w:rsid w:val="003A235E"/>
    <w:rsid w:val="003A2808"/>
    <w:rsid w:val="003A634C"/>
    <w:rsid w:val="003B23FD"/>
    <w:rsid w:val="003B4E90"/>
    <w:rsid w:val="003B6AA8"/>
    <w:rsid w:val="003C04CD"/>
    <w:rsid w:val="003C26B0"/>
    <w:rsid w:val="003C3290"/>
    <w:rsid w:val="003C37E9"/>
    <w:rsid w:val="003C626D"/>
    <w:rsid w:val="003C636D"/>
    <w:rsid w:val="003C697C"/>
    <w:rsid w:val="003C6BC2"/>
    <w:rsid w:val="003C7701"/>
    <w:rsid w:val="003D3F99"/>
    <w:rsid w:val="003D4554"/>
    <w:rsid w:val="003D678E"/>
    <w:rsid w:val="003D73BC"/>
    <w:rsid w:val="003E16C4"/>
    <w:rsid w:val="003E2E75"/>
    <w:rsid w:val="003E3731"/>
    <w:rsid w:val="003E7597"/>
    <w:rsid w:val="003F00CD"/>
    <w:rsid w:val="003F26A5"/>
    <w:rsid w:val="003F3133"/>
    <w:rsid w:val="00404B05"/>
    <w:rsid w:val="00404EA6"/>
    <w:rsid w:val="00406F2C"/>
    <w:rsid w:val="00410519"/>
    <w:rsid w:val="004111BC"/>
    <w:rsid w:val="0041175D"/>
    <w:rsid w:val="00413233"/>
    <w:rsid w:val="004158CC"/>
    <w:rsid w:val="00421DEE"/>
    <w:rsid w:val="00424022"/>
    <w:rsid w:val="00424598"/>
    <w:rsid w:val="004264D2"/>
    <w:rsid w:val="0043172F"/>
    <w:rsid w:val="0043320A"/>
    <w:rsid w:val="004342C5"/>
    <w:rsid w:val="00434B2B"/>
    <w:rsid w:val="00440561"/>
    <w:rsid w:val="00445492"/>
    <w:rsid w:val="004527C1"/>
    <w:rsid w:val="0045478F"/>
    <w:rsid w:val="004570E9"/>
    <w:rsid w:val="004611E5"/>
    <w:rsid w:val="0046393E"/>
    <w:rsid w:val="00471009"/>
    <w:rsid w:val="00474723"/>
    <w:rsid w:val="00476413"/>
    <w:rsid w:val="0047760A"/>
    <w:rsid w:val="00481099"/>
    <w:rsid w:val="004816BA"/>
    <w:rsid w:val="00482207"/>
    <w:rsid w:val="004823EF"/>
    <w:rsid w:val="00483DC9"/>
    <w:rsid w:val="00484DE1"/>
    <w:rsid w:val="0048519E"/>
    <w:rsid w:val="00485750"/>
    <w:rsid w:val="004859E5"/>
    <w:rsid w:val="00491B41"/>
    <w:rsid w:val="004921A4"/>
    <w:rsid w:val="00497B33"/>
    <w:rsid w:val="004A12F2"/>
    <w:rsid w:val="004A1FCB"/>
    <w:rsid w:val="004A3EA4"/>
    <w:rsid w:val="004A6443"/>
    <w:rsid w:val="004A66E3"/>
    <w:rsid w:val="004A7D9C"/>
    <w:rsid w:val="004B5E86"/>
    <w:rsid w:val="004B66FD"/>
    <w:rsid w:val="004B6748"/>
    <w:rsid w:val="004B7770"/>
    <w:rsid w:val="004C00EC"/>
    <w:rsid w:val="004C1A93"/>
    <w:rsid w:val="004C6375"/>
    <w:rsid w:val="004C6582"/>
    <w:rsid w:val="004C718C"/>
    <w:rsid w:val="004D011F"/>
    <w:rsid w:val="004D0249"/>
    <w:rsid w:val="004D18C1"/>
    <w:rsid w:val="004D3827"/>
    <w:rsid w:val="004D5B48"/>
    <w:rsid w:val="004D5C9F"/>
    <w:rsid w:val="004D62E9"/>
    <w:rsid w:val="004D72BB"/>
    <w:rsid w:val="004E177C"/>
    <w:rsid w:val="004E2CF9"/>
    <w:rsid w:val="004E5729"/>
    <w:rsid w:val="004F0805"/>
    <w:rsid w:val="004F2AC6"/>
    <w:rsid w:val="004F698E"/>
    <w:rsid w:val="004F78CF"/>
    <w:rsid w:val="005021C8"/>
    <w:rsid w:val="00502392"/>
    <w:rsid w:val="005034FB"/>
    <w:rsid w:val="005036E0"/>
    <w:rsid w:val="00512E6A"/>
    <w:rsid w:val="005145ED"/>
    <w:rsid w:val="00515707"/>
    <w:rsid w:val="00515906"/>
    <w:rsid w:val="005160CF"/>
    <w:rsid w:val="00517985"/>
    <w:rsid w:val="00524023"/>
    <w:rsid w:val="005311DA"/>
    <w:rsid w:val="00532518"/>
    <w:rsid w:val="00532A78"/>
    <w:rsid w:val="00533B2B"/>
    <w:rsid w:val="0053553A"/>
    <w:rsid w:val="005368CD"/>
    <w:rsid w:val="005408C7"/>
    <w:rsid w:val="00540DEE"/>
    <w:rsid w:val="00540FE0"/>
    <w:rsid w:val="005422AE"/>
    <w:rsid w:val="00542E94"/>
    <w:rsid w:val="00551A61"/>
    <w:rsid w:val="00552518"/>
    <w:rsid w:val="00553E66"/>
    <w:rsid w:val="005555A5"/>
    <w:rsid w:val="0056003B"/>
    <w:rsid w:val="00560207"/>
    <w:rsid w:val="0056085B"/>
    <w:rsid w:val="00563943"/>
    <w:rsid w:val="00565939"/>
    <w:rsid w:val="00565FDA"/>
    <w:rsid w:val="0057016B"/>
    <w:rsid w:val="005705B4"/>
    <w:rsid w:val="00570B1D"/>
    <w:rsid w:val="00572209"/>
    <w:rsid w:val="00573764"/>
    <w:rsid w:val="00577627"/>
    <w:rsid w:val="005778AD"/>
    <w:rsid w:val="005806AF"/>
    <w:rsid w:val="00580B2B"/>
    <w:rsid w:val="00584A93"/>
    <w:rsid w:val="00592547"/>
    <w:rsid w:val="0059405D"/>
    <w:rsid w:val="0059704C"/>
    <w:rsid w:val="005A0BCE"/>
    <w:rsid w:val="005A15BE"/>
    <w:rsid w:val="005A4C83"/>
    <w:rsid w:val="005A7501"/>
    <w:rsid w:val="005A75E0"/>
    <w:rsid w:val="005B2BDF"/>
    <w:rsid w:val="005B3039"/>
    <w:rsid w:val="005B3F0E"/>
    <w:rsid w:val="005B5CBD"/>
    <w:rsid w:val="005B6E54"/>
    <w:rsid w:val="005C5540"/>
    <w:rsid w:val="005C6448"/>
    <w:rsid w:val="005C6759"/>
    <w:rsid w:val="005D47C3"/>
    <w:rsid w:val="005D699C"/>
    <w:rsid w:val="005D7AC1"/>
    <w:rsid w:val="005E2691"/>
    <w:rsid w:val="005E6182"/>
    <w:rsid w:val="005E6612"/>
    <w:rsid w:val="005F2B21"/>
    <w:rsid w:val="005F2C79"/>
    <w:rsid w:val="005F33FC"/>
    <w:rsid w:val="005F5422"/>
    <w:rsid w:val="005F6AE0"/>
    <w:rsid w:val="005F6F6D"/>
    <w:rsid w:val="00600770"/>
    <w:rsid w:val="006010FE"/>
    <w:rsid w:val="00603035"/>
    <w:rsid w:val="0060304C"/>
    <w:rsid w:val="0060482E"/>
    <w:rsid w:val="00605EC9"/>
    <w:rsid w:val="00607455"/>
    <w:rsid w:val="00613B08"/>
    <w:rsid w:val="00613BCE"/>
    <w:rsid w:val="00616991"/>
    <w:rsid w:val="00623B2F"/>
    <w:rsid w:val="00627468"/>
    <w:rsid w:val="006325EE"/>
    <w:rsid w:val="00635C36"/>
    <w:rsid w:val="00636031"/>
    <w:rsid w:val="006419FF"/>
    <w:rsid w:val="00646475"/>
    <w:rsid w:val="00646879"/>
    <w:rsid w:val="006539F5"/>
    <w:rsid w:val="00654CD0"/>
    <w:rsid w:val="006605F5"/>
    <w:rsid w:val="00661D11"/>
    <w:rsid w:val="0066389D"/>
    <w:rsid w:val="006640BA"/>
    <w:rsid w:val="00667932"/>
    <w:rsid w:val="00667E6B"/>
    <w:rsid w:val="00672D25"/>
    <w:rsid w:val="0067417A"/>
    <w:rsid w:val="0068333F"/>
    <w:rsid w:val="00686ED1"/>
    <w:rsid w:val="0068771A"/>
    <w:rsid w:val="006906D2"/>
    <w:rsid w:val="0069128E"/>
    <w:rsid w:val="00691E62"/>
    <w:rsid w:val="00692DB9"/>
    <w:rsid w:val="006940D0"/>
    <w:rsid w:val="00694608"/>
    <w:rsid w:val="00694B30"/>
    <w:rsid w:val="00696193"/>
    <w:rsid w:val="006A0A22"/>
    <w:rsid w:val="006A1582"/>
    <w:rsid w:val="006A2222"/>
    <w:rsid w:val="006A22B2"/>
    <w:rsid w:val="006A26F3"/>
    <w:rsid w:val="006A4856"/>
    <w:rsid w:val="006B094F"/>
    <w:rsid w:val="006B10EC"/>
    <w:rsid w:val="006B1C63"/>
    <w:rsid w:val="006B2B6B"/>
    <w:rsid w:val="006B2C56"/>
    <w:rsid w:val="006B3566"/>
    <w:rsid w:val="006B3A5B"/>
    <w:rsid w:val="006C0B4A"/>
    <w:rsid w:val="006C2B17"/>
    <w:rsid w:val="006C3F8E"/>
    <w:rsid w:val="006C433B"/>
    <w:rsid w:val="006C5605"/>
    <w:rsid w:val="006C633C"/>
    <w:rsid w:val="006C661A"/>
    <w:rsid w:val="006C674D"/>
    <w:rsid w:val="006C6770"/>
    <w:rsid w:val="006D09E3"/>
    <w:rsid w:val="006D174E"/>
    <w:rsid w:val="006D2E2E"/>
    <w:rsid w:val="006D5F0C"/>
    <w:rsid w:val="006D6F62"/>
    <w:rsid w:val="006E4808"/>
    <w:rsid w:val="006E5261"/>
    <w:rsid w:val="006E5383"/>
    <w:rsid w:val="006E5A6B"/>
    <w:rsid w:val="006E751C"/>
    <w:rsid w:val="006E7A1A"/>
    <w:rsid w:val="006E7BB9"/>
    <w:rsid w:val="006F0034"/>
    <w:rsid w:val="006F05EA"/>
    <w:rsid w:val="006F58B2"/>
    <w:rsid w:val="007001AB"/>
    <w:rsid w:val="00700A88"/>
    <w:rsid w:val="00701FA9"/>
    <w:rsid w:val="007035C8"/>
    <w:rsid w:val="00703FB2"/>
    <w:rsid w:val="00705266"/>
    <w:rsid w:val="00705B4B"/>
    <w:rsid w:val="0070622E"/>
    <w:rsid w:val="007075A0"/>
    <w:rsid w:val="007103AF"/>
    <w:rsid w:val="0071054E"/>
    <w:rsid w:val="0071170B"/>
    <w:rsid w:val="00714440"/>
    <w:rsid w:val="00723346"/>
    <w:rsid w:val="007270FA"/>
    <w:rsid w:val="00731740"/>
    <w:rsid w:val="007363F0"/>
    <w:rsid w:val="007403F0"/>
    <w:rsid w:val="0074090D"/>
    <w:rsid w:val="0074098A"/>
    <w:rsid w:val="007412FE"/>
    <w:rsid w:val="0074151F"/>
    <w:rsid w:val="00742F6C"/>
    <w:rsid w:val="00743678"/>
    <w:rsid w:val="0074395B"/>
    <w:rsid w:val="00744BAA"/>
    <w:rsid w:val="007457D1"/>
    <w:rsid w:val="00745C8E"/>
    <w:rsid w:val="00747E4B"/>
    <w:rsid w:val="00750D83"/>
    <w:rsid w:val="0075237F"/>
    <w:rsid w:val="007530C5"/>
    <w:rsid w:val="00754025"/>
    <w:rsid w:val="00755452"/>
    <w:rsid w:val="00761F11"/>
    <w:rsid w:val="00763159"/>
    <w:rsid w:val="007700F4"/>
    <w:rsid w:val="0077128D"/>
    <w:rsid w:val="00774F85"/>
    <w:rsid w:val="00775B28"/>
    <w:rsid w:val="00776EDD"/>
    <w:rsid w:val="00777809"/>
    <w:rsid w:val="0078043C"/>
    <w:rsid w:val="0078134A"/>
    <w:rsid w:val="00783C59"/>
    <w:rsid w:val="00785BDC"/>
    <w:rsid w:val="00786744"/>
    <w:rsid w:val="00787C44"/>
    <w:rsid w:val="007906E1"/>
    <w:rsid w:val="00790722"/>
    <w:rsid w:val="00792579"/>
    <w:rsid w:val="00793254"/>
    <w:rsid w:val="007966B2"/>
    <w:rsid w:val="007978BE"/>
    <w:rsid w:val="007A1B8E"/>
    <w:rsid w:val="007B270B"/>
    <w:rsid w:val="007C01C0"/>
    <w:rsid w:val="007C2391"/>
    <w:rsid w:val="007C348F"/>
    <w:rsid w:val="007C3E69"/>
    <w:rsid w:val="007C61DF"/>
    <w:rsid w:val="007D327C"/>
    <w:rsid w:val="007D640A"/>
    <w:rsid w:val="007D7333"/>
    <w:rsid w:val="007E1D97"/>
    <w:rsid w:val="007E29FA"/>
    <w:rsid w:val="007E39F6"/>
    <w:rsid w:val="007E6B11"/>
    <w:rsid w:val="007E73E2"/>
    <w:rsid w:val="007F0332"/>
    <w:rsid w:val="007F5B0F"/>
    <w:rsid w:val="008029FF"/>
    <w:rsid w:val="00802F38"/>
    <w:rsid w:val="008042EA"/>
    <w:rsid w:val="00807230"/>
    <w:rsid w:val="00807BE7"/>
    <w:rsid w:val="008130A1"/>
    <w:rsid w:val="00813CCB"/>
    <w:rsid w:val="00815A27"/>
    <w:rsid w:val="00821B69"/>
    <w:rsid w:val="00822013"/>
    <w:rsid w:val="00822790"/>
    <w:rsid w:val="00822DA1"/>
    <w:rsid w:val="00823ADD"/>
    <w:rsid w:val="00824688"/>
    <w:rsid w:val="0082583C"/>
    <w:rsid w:val="00825A03"/>
    <w:rsid w:val="00825B2B"/>
    <w:rsid w:val="0082678C"/>
    <w:rsid w:val="00826E44"/>
    <w:rsid w:val="00830435"/>
    <w:rsid w:val="008315BC"/>
    <w:rsid w:val="008318D6"/>
    <w:rsid w:val="00832C2B"/>
    <w:rsid w:val="008330FC"/>
    <w:rsid w:val="00833AD7"/>
    <w:rsid w:val="00834907"/>
    <w:rsid w:val="008457F4"/>
    <w:rsid w:val="00845873"/>
    <w:rsid w:val="00846609"/>
    <w:rsid w:val="00846D75"/>
    <w:rsid w:val="008513A0"/>
    <w:rsid w:val="00851712"/>
    <w:rsid w:val="00851C6C"/>
    <w:rsid w:val="00852DEF"/>
    <w:rsid w:val="00853CB9"/>
    <w:rsid w:val="00860120"/>
    <w:rsid w:val="008606F1"/>
    <w:rsid w:val="00860B9A"/>
    <w:rsid w:val="00862068"/>
    <w:rsid w:val="00863BB2"/>
    <w:rsid w:val="008641CA"/>
    <w:rsid w:val="00866C34"/>
    <w:rsid w:val="00870CD7"/>
    <w:rsid w:val="008740F0"/>
    <w:rsid w:val="00874A1D"/>
    <w:rsid w:val="0087638B"/>
    <w:rsid w:val="0087714B"/>
    <w:rsid w:val="0088049E"/>
    <w:rsid w:val="00881FF8"/>
    <w:rsid w:val="00882238"/>
    <w:rsid w:val="00882FA3"/>
    <w:rsid w:val="00883B77"/>
    <w:rsid w:val="00883D06"/>
    <w:rsid w:val="0088785F"/>
    <w:rsid w:val="00890AB1"/>
    <w:rsid w:val="00893AFA"/>
    <w:rsid w:val="008946DE"/>
    <w:rsid w:val="0089504C"/>
    <w:rsid w:val="00896058"/>
    <w:rsid w:val="00897A49"/>
    <w:rsid w:val="008A12E4"/>
    <w:rsid w:val="008A18E0"/>
    <w:rsid w:val="008A251D"/>
    <w:rsid w:val="008A2995"/>
    <w:rsid w:val="008A3347"/>
    <w:rsid w:val="008A433E"/>
    <w:rsid w:val="008A4702"/>
    <w:rsid w:val="008A4FE9"/>
    <w:rsid w:val="008B4CB1"/>
    <w:rsid w:val="008B4EE6"/>
    <w:rsid w:val="008B5257"/>
    <w:rsid w:val="008B53E0"/>
    <w:rsid w:val="008B61F0"/>
    <w:rsid w:val="008B74F5"/>
    <w:rsid w:val="008B798D"/>
    <w:rsid w:val="008C064D"/>
    <w:rsid w:val="008C22C8"/>
    <w:rsid w:val="008C3369"/>
    <w:rsid w:val="008C5373"/>
    <w:rsid w:val="008C7AC2"/>
    <w:rsid w:val="008D24A8"/>
    <w:rsid w:val="008D4809"/>
    <w:rsid w:val="008D5C73"/>
    <w:rsid w:val="008D6347"/>
    <w:rsid w:val="008D6D85"/>
    <w:rsid w:val="008E4E9C"/>
    <w:rsid w:val="008E4FD7"/>
    <w:rsid w:val="008E67F0"/>
    <w:rsid w:val="008E6A10"/>
    <w:rsid w:val="008F0067"/>
    <w:rsid w:val="008F165F"/>
    <w:rsid w:val="008F2F0F"/>
    <w:rsid w:val="008F50D3"/>
    <w:rsid w:val="008F5139"/>
    <w:rsid w:val="008F5487"/>
    <w:rsid w:val="008F6E83"/>
    <w:rsid w:val="00901AEC"/>
    <w:rsid w:val="00903358"/>
    <w:rsid w:val="00905483"/>
    <w:rsid w:val="00906C00"/>
    <w:rsid w:val="00910D46"/>
    <w:rsid w:val="00915DEA"/>
    <w:rsid w:val="00916CC2"/>
    <w:rsid w:val="0092033F"/>
    <w:rsid w:val="00920E1E"/>
    <w:rsid w:val="0092486E"/>
    <w:rsid w:val="00926226"/>
    <w:rsid w:val="00935B13"/>
    <w:rsid w:val="00937100"/>
    <w:rsid w:val="009373AD"/>
    <w:rsid w:val="00937A18"/>
    <w:rsid w:val="00941767"/>
    <w:rsid w:val="00943976"/>
    <w:rsid w:val="00945251"/>
    <w:rsid w:val="009475C4"/>
    <w:rsid w:val="0095217B"/>
    <w:rsid w:val="00954F7D"/>
    <w:rsid w:val="009576B4"/>
    <w:rsid w:val="0096311C"/>
    <w:rsid w:val="009636EA"/>
    <w:rsid w:val="00970BCC"/>
    <w:rsid w:val="00972999"/>
    <w:rsid w:val="00980BAC"/>
    <w:rsid w:val="00981651"/>
    <w:rsid w:val="0098291A"/>
    <w:rsid w:val="009907FE"/>
    <w:rsid w:val="0099231E"/>
    <w:rsid w:val="009950C4"/>
    <w:rsid w:val="0099676A"/>
    <w:rsid w:val="009A208B"/>
    <w:rsid w:val="009A294A"/>
    <w:rsid w:val="009A30BD"/>
    <w:rsid w:val="009A328D"/>
    <w:rsid w:val="009A570F"/>
    <w:rsid w:val="009A7616"/>
    <w:rsid w:val="009B0F8E"/>
    <w:rsid w:val="009B25E2"/>
    <w:rsid w:val="009B69F5"/>
    <w:rsid w:val="009B79B5"/>
    <w:rsid w:val="009B7AFC"/>
    <w:rsid w:val="009C3ADA"/>
    <w:rsid w:val="009C3DD2"/>
    <w:rsid w:val="009C47BA"/>
    <w:rsid w:val="009C6615"/>
    <w:rsid w:val="009C6793"/>
    <w:rsid w:val="009D192E"/>
    <w:rsid w:val="009D4B71"/>
    <w:rsid w:val="009D5BA1"/>
    <w:rsid w:val="009D63DF"/>
    <w:rsid w:val="009E23E8"/>
    <w:rsid w:val="009E3366"/>
    <w:rsid w:val="009E37A0"/>
    <w:rsid w:val="009E3F00"/>
    <w:rsid w:val="009E58CE"/>
    <w:rsid w:val="009E6841"/>
    <w:rsid w:val="009F093C"/>
    <w:rsid w:val="009F283E"/>
    <w:rsid w:val="009F3B2E"/>
    <w:rsid w:val="009F3DF3"/>
    <w:rsid w:val="009F3DF6"/>
    <w:rsid w:val="009F412D"/>
    <w:rsid w:val="009F6227"/>
    <w:rsid w:val="00A02CC7"/>
    <w:rsid w:val="00A03233"/>
    <w:rsid w:val="00A03F5A"/>
    <w:rsid w:val="00A0561F"/>
    <w:rsid w:val="00A069F4"/>
    <w:rsid w:val="00A06C11"/>
    <w:rsid w:val="00A06FDD"/>
    <w:rsid w:val="00A10A40"/>
    <w:rsid w:val="00A10FBF"/>
    <w:rsid w:val="00A1388F"/>
    <w:rsid w:val="00A173D7"/>
    <w:rsid w:val="00A23588"/>
    <w:rsid w:val="00A24E70"/>
    <w:rsid w:val="00A275ED"/>
    <w:rsid w:val="00A30B89"/>
    <w:rsid w:val="00A31618"/>
    <w:rsid w:val="00A33790"/>
    <w:rsid w:val="00A338B2"/>
    <w:rsid w:val="00A401BA"/>
    <w:rsid w:val="00A40303"/>
    <w:rsid w:val="00A4143A"/>
    <w:rsid w:val="00A416AA"/>
    <w:rsid w:val="00A41CD2"/>
    <w:rsid w:val="00A429F5"/>
    <w:rsid w:val="00A4477A"/>
    <w:rsid w:val="00A46BD1"/>
    <w:rsid w:val="00A46CED"/>
    <w:rsid w:val="00A47035"/>
    <w:rsid w:val="00A5076E"/>
    <w:rsid w:val="00A5188C"/>
    <w:rsid w:val="00A54355"/>
    <w:rsid w:val="00A546BA"/>
    <w:rsid w:val="00A55460"/>
    <w:rsid w:val="00A564C7"/>
    <w:rsid w:val="00A56F6E"/>
    <w:rsid w:val="00A57194"/>
    <w:rsid w:val="00A5783E"/>
    <w:rsid w:val="00A6261C"/>
    <w:rsid w:val="00A631A1"/>
    <w:rsid w:val="00A6693F"/>
    <w:rsid w:val="00A66D0F"/>
    <w:rsid w:val="00A72923"/>
    <w:rsid w:val="00A74036"/>
    <w:rsid w:val="00A74E7E"/>
    <w:rsid w:val="00A777C7"/>
    <w:rsid w:val="00A81970"/>
    <w:rsid w:val="00A83DE0"/>
    <w:rsid w:val="00A840C2"/>
    <w:rsid w:val="00A846E2"/>
    <w:rsid w:val="00A847C2"/>
    <w:rsid w:val="00A90771"/>
    <w:rsid w:val="00A9141B"/>
    <w:rsid w:val="00A93252"/>
    <w:rsid w:val="00A93DCC"/>
    <w:rsid w:val="00A945D5"/>
    <w:rsid w:val="00A95080"/>
    <w:rsid w:val="00A95973"/>
    <w:rsid w:val="00A9647D"/>
    <w:rsid w:val="00A9671A"/>
    <w:rsid w:val="00A9796B"/>
    <w:rsid w:val="00AA0950"/>
    <w:rsid w:val="00AA454E"/>
    <w:rsid w:val="00AA471F"/>
    <w:rsid w:val="00AA6C36"/>
    <w:rsid w:val="00AB7EC5"/>
    <w:rsid w:val="00AD0B6C"/>
    <w:rsid w:val="00AE14CC"/>
    <w:rsid w:val="00AE53CF"/>
    <w:rsid w:val="00AF3CFA"/>
    <w:rsid w:val="00AF52BF"/>
    <w:rsid w:val="00AF6D93"/>
    <w:rsid w:val="00B067F2"/>
    <w:rsid w:val="00B07B5F"/>
    <w:rsid w:val="00B10A9B"/>
    <w:rsid w:val="00B12331"/>
    <w:rsid w:val="00B127C9"/>
    <w:rsid w:val="00B1676E"/>
    <w:rsid w:val="00B200FF"/>
    <w:rsid w:val="00B23E53"/>
    <w:rsid w:val="00B23E59"/>
    <w:rsid w:val="00B23F06"/>
    <w:rsid w:val="00B25D7A"/>
    <w:rsid w:val="00B25F91"/>
    <w:rsid w:val="00B260E6"/>
    <w:rsid w:val="00B45055"/>
    <w:rsid w:val="00B452FC"/>
    <w:rsid w:val="00B5629F"/>
    <w:rsid w:val="00B616E9"/>
    <w:rsid w:val="00B62BC8"/>
    <w:rsid w:val="00B631DA"/>
    <w:rsid w:val="00B6328B"/>
    <w:rsid w:val="00B63F2A"/>
    <w:rsid w:val="00B66792"/>
    <w:rsid w:val="00B6724E"/>
    <w:rsid w:val="00B67550"/>
    <w:rsid w:val="00B748F4"/>
    <w:rsid w:val="00B8109B"/>
    <w:rsid w:val="00B83B21"/>
    <w:rsid w:val="00B870C3"/>
    <w:rsid w:val="00B90278"/>
    <w:rsid w:val="00B95139"/>
    <w:rsid w:val="00B965C5"/>
    <w:rsid w:val="00B97BBB"/>
    <w:rsid w:val="00BA020A"/>
    <w:rsid w:val="00BA0298"/>
    <w:rsid w:val="00BA1317"/>
    <w:rsid w:val="00BA375A"/>
    <w:rsid w:val="00BA4991"/>
    <w:rsid w:val="00BB3402"/>
    <w:rsid w:val="00BB4062"/>
    <w:rsid w:val="00BB4590"/>
    <w:rsid w:val="00BB52F1"/>
    <w:rsid w:val="00BB7F22"/>
    <w:rsid w:val="00BC2E4E"/>
    <w:rsid w:val="00BC2E63"/>
    <w:rsid w:val="00BC35C1"/>
    <w:rsid w:val="00BC6441"/>
    <w:rsid w:val="00BC6A47"/>
    <w:rsid w:val="00BC775F"/>
    <w:rsid w:val="00BD0158"/>
    <w:rsid w:val="00BD0495"/>
    <w:rsid w:val="00BD12F6"/>
    <w:rsid w:val="00BD5D3A"/>
    <w:rsid w:val="00BD74D0"/>
    <w:rsid w:val="00BE31B8"/>
    <w:rsid w:val="00BE6CC1"/>
    <w:rsid w:val="00BE71EE"/>
    <w:rsid w:val="00BE7611"/>
    <w:rsid w:val="00BE76B7"/>
    <w:rsid w:val="00BF2378"/>
    <w:rsid w:val="00BF255A"/>
    <w:rsid w:val="00BF25BA"/>
    <w:rsid w:val="00BF2D14"/>
    <w:rsid w:val="00BF36C0"/>
    <w:rsid w:val="00BF3917"/>
    <w:rsid w:val="00BF66A4"/>
    <w:rsid w:val="00BF77B0"/>
    <w:rsid w:val="00C0180C"/>
    <w:rsid w:val="00C0485B"/>
    <w:rsid w:val="00C06927"/>
    <w:rsid w:val="00C06A53"/>
    <w:rsid w:val="00C07450"/>
    <w:rsid w:val="00C1111A"/>
    <w:rsid w:val="00C115CD"/>
    <w:rsid w:val="00C21316"/>
    <w:rsid w:val="00C2150E"/>
    <w:rsid w:val="00C22180"/>
    <w:rsid w:val="00C25B4C"/>
    <w:rsid w:val="00C27CC2"/>
    <w:rsid w:val="00C30E3A"/>
    <w:rsid w:val="00C3291F"/>
    <w:rsid w:val="00C34502"/>
    <w:rsid w:val="00C37488"/>
    <w:rsid w:val="00C3769C"/>
    <w:rsid w:val="00C37D6F"/>
    <w:rsid w:val="00C43415"/>
    <w:rsid w:val="00C43B63"/>
    <w:rsid w:val="00C46B15"/>
    <w:rsid w:val="00C47824"/>
    <w:rsid w:val="00C4797C"/>
    <w:rsid w:val="00C537E3"/>
    <w:rsid w:val="00C53A18"/>
    <w:rsid w:val="00C55DE9"/>
    <w:rsid w:val="00C579E3"/>
    <w:rsid w:val="00C61602"/>
    <w:rsid w:val="00C61EFF"/>
    <w:rsid w:val="00C67A6E"/>
    <w:rsid w:val="00C704A1"/>
    <w:rsid w:val="00C70816"/>
    <w:rsid w:val="00C729A6"/>
    <w:rsid w:val="00C72D63"/>
    <w:rsid w:val="00C74747"/>
    <w:rsid w:val="00C75780"/>
    <w:rsid w:val="00C75A30"/>
    <w:rsid w:val="00C811C5"/>
    <w:rsid w:val="00C8299A"/>
    <w:rsid w:val="00C82DB0"/>
    <w:rsid w:val="00C83834"/>
    <w:rsid w:val="00C8399A"/>
    <w:rsid w:val="00C84F17"/>
    <w:rsid w:val="00C912BE"/>
    <w:rsid w:val="00C9391D"/>
    <w:rsid w:val="00C93FD7"/>
    <w:rsid w:val="00C95342"/>
    <w:rsid w:val="00CA1A40"/>
    <w:rsid w:val="00CA31EA"/>
    <w:rsid w:val="00CA5421"/>
    <w:rsid w:val="00CA58CA"/>
    <w:rsid w:val="00CA5F57"/>
    <w:rsid w:val="00CA7447"/>
    <w:rsid w:val="00CB1607"/>
    <w:rsid w:val="00CB3773"/>
    <w:rsid w:val="00CB51A1"/>
    <w:rsid w:val="00CB5E0F"/>
    <w:rsid w:val="00CB68D0"/>
    <w:rsid w:val="00CC168E"/>
    <w:rsid w:val="00CC31E6"/>
    <w:rsid w:val="00CC3D0C"/>
    <w:rsid w:val="00CC70ED"/>
    <w:rsid w:val="00CD1D3C"/>
    <w:rsid w:val="00CD5C38"/>
    <w:rsid w:val="00CE1AEE"/>
    <w:rsid w:val="00CE4E09"/>
    <w:rsid w:val="00CE6852"/>
    <w:rsid w:val="00CE6E22"/>
    <w:rsid w:val="00CE7759"/>
    <w:rsid w:val="00CF3EFD"/>
    <w:rsid w:val="00D030B2"/>
    <w:rsid w:val="00D11337"/>
    <w:rsid w:val="00D14113"/>
    <w:rsid w:val="00D15B26"/>
    <w:rsid w:val="00D1711A"/>
    <w:rsid w:val="00D175C0"/>
    <w:rsid w:val="00D222F0"/>
    <w:rsid w:val="00D234AD"/>
    <w:rsid w:val="00D236AD"/>
    <w:rsid w:val="00D25CF8"/>
    <w:rsid w:val="00D305C7"/>
    <w:rsid w:val="00D31255"/>
    <w:rsid w:val="00D31E9D"/>
    <w:rsid w:val="00D3362D"/>
    <w:rsid w:val="00D33ED3"/>
    <w:rsid w:val="00D4040A"/>
    <w:rsid w:val="00D4074B"/>
    <w:rsid w:val="00D43B7F"/>
    <w:rsid w:val="00D449BC"/>
    <w:rsid w:val="00D449E6"/>
    <w:rsid w:val="00D52D00"/>
    <w:rsid w:val="00D57D7E"/>
    <w:rsid w:val="00D57F97"/>
    <w:rsid w:val="00D60CB5"/>
    <w:rsid w:val="00D64AFD"/>
    <w:rsid w:val="00D65337"/>
    <w:rsid w:val="00D65591"/>
    <w:rsid w:val="00D66341"/>
    <w:rsid w:val="00D666BF"/>
    <w:rsid w:val="00D72AFE"/>
    <w:rsid w:val="00D75E16"/>
    <w:rsid w:val="00D76904"/>
    <w:rsid w:val="00D778F3"/>
    <w:rsid w:val="00D80213"/>
    <w:rsid w:val="00D8138B"/>
    <w:rsid w:val="00D8161E"/>
    <w:rsid w:val="00D819D6"/>
    <w:rsid w:val="00D82479"/>
    <w:rsid w:val="00D93369"/>
    <w:rsid w:val="00D939E6"/>
    <w:rsid w:val="00D97825"/>
    <w:rsid w:val="00DA249E"/>
    <w:rsid w:val="00DA27DE"/>
    <w:rsid w:val="00DA4EE3"/>
    <w:rsid w:val="00DB3226"/>
    <w:rsid w:val="00DB7CE5"/>
    <w:rsid w:val="00DC1EF0"/>
    <w:rsid w:val="00DC5826"/>
    <w:rsid w:val="00DD3929"/>
    <w:rsid w:val="00DD685D"/>
    <w:rsid w:val="00DE1183"/>
    <w:rsid w:val="00DE2DE6"/>
    <w:rsid w:val="00DE2EDE"/>
    <w:rsid w:val="00DE390C"/>
    <w:rsid w:val="00DE45CD"/>
    <w:rsid w:val="00DE5D55"/>
    <w:rsid w:val="00DF09A2"/>
    <w:rsid w:val="00DF2B73"/>
    <w:rsid w:val="00DF531D"/>
    <w:rsid w:val="00DF6D26"/>
    <w:rsid w:val="00DF6EC7"/>
    <w:rsid w:val="00E00F26"/>
    <w:rsid w:val="00E0133E"/>
    <w:rsid w:val="00E04BE0"/>
    <w:rsid w:val="00E04EFE"/>
    <w:rsid w:val="00E050E2"/>
    <w:rsid w:val="00E051D7"/>
    <w:rsid w:val="00E05EC8"/>
    <w:rsid w:val="00E06469"/>
    <w:rsid w:val="00E065FB"/>
    <w:rsid w:val="00E16907"/>
    <w:rsid w:val="00E20524"/>
    <w:rsid w:val="00E20C11"/>
    <w:rsid w:val="00E2182F"/>
    <w:rsid w:val="00E220AC"/>
    <w:rsid w:val="00E25DEE"/>
    <w:rsid w:val="00E27C34"/>
    <w:rsid w:val="00E3016C"/>
    <w:rsid w:val="00E31309"/>
    <w:rsid w:val="00E33095"/>
    <w:rsid w:val="00E33A91"/>
    <w:rsid w:val="00E34A73"/>
    <w:rsid w:val="00E3569F"/>
    <w:rsid w:val="00E403C3"/>
    <w:rsid w:val="00E41C45"/>
    <w:rsid w:val="00E436C6"/>
    <w:rsid w:val="00E4444C"/>
    <w:rsid w:val="00E46255"/>
    <w:rsid w:val="00E465B7"/>
    <w:rsid w:val="00E46A4C"/>
    <w:rsid w:val="00E46E9E"/>
    <w:rsid w:val="00E51C2C"/>
    <w:rsid w:val="00E52E73"/>
    <w:rsid w:val="00E54C53"/>
    <w:rsid w:val="00E575F0"/>
    <w:rsid w:val="00E62EA8"/>
    <w:rsid w:val="00E706ED"/>
    <w:rsid w:val="00E72480"/>
    <w:rsid w:val="00E737EC"/>
    <w:rsid w:val="00E751E1"/>
    <w:rsid w:val="00E758E3"/>
    <w:rsid w:val="00E77A63"/>
    <w:rsid w:val="00E77C0F"/>
    <w:rsid w:val="00E803C8"/>
    <w:rsid w:val="00E8077F"/>
    <w:rsid w:val="00E815B4"/>
    <w:rsid w:val="00E85FD3"/>
    <w:rsid w:val="00E90EEA"/>
    <w:rsid w:val="00E91F9F"/>
    <w:rsid w:val="00E92EB8"/>
    <w:rsid w:val="00EA213F"/>
    <w:rsid w:val="00EA2FBC"/>
    <w:rsid w:val="00EA5F81"/>
    <w:rsid w:val="00EA6EA6"/>
    <w:rsid w:val="00EA6ECA"/>
    <w:rsid w:val="00EB0E1A"/>
    <w:rsid w:val="00EB653A"/>
    <w:rsid w:val="00EC1A11"/>
    <w:rsid w:val="00EC1F06"/>
    <w:rsid w:val="00EC60E9"/>
    <w:rsid w:val="00ED54F2"/>
    <w:rsid w:val="00ED6AD6"/>
    <w:rsid w:val="00ED7E2A"/>
    <w:rsid w:val="00EE09F9"/>
    <w:rsid w:val="00EE143B"/>
    <w:rsid w:val="00EE4756"/>
    <w:rsid w:val="00EE5F3E"/>
    <w:rsid w:val="00EE72BE"/>
    <w:rsid w:val="00EF0661"/>
    <w:rsid w:val="00EF0CD4"/>
    <w:rsid w:val="00EF505A"/>
    <w:rsid w:val="00EF5F2B"/>
    <w:rsid w:val="00F00C66"/>
    <w:rsid w:val="00F0114D"/>
    <w:rsid w:val="00F01BCF"/>
    <w:rsid w:val="00F072AA"/>
    <w:rsid w:val="00F1320F"/>
    <w:rsid w:val="00F147C1"/>
    <w:rsid w:val="00F15772"/>
    <w:rsid w:val="00F158FA"/>
    <w:rsid w:val="00F15BC8"/>
    <w:rsid w:val="00F20883"/>
    <w:rsid w:val="00F24021"/>
    <w:rsid w:val="00F248FD"/>
    <w:rsid w:val="00F26AEA"/>
    <w:rsid w:val="00F2783C"/>
    <w:rsid w:val="00F30EBC"/>
    <w:rsid w:val="00F31BBD"/>
    <w:rsid w:val="00F35C40"/>
    <w:rsid w:val="00F370FB"/>
    <w:rsid w:val="00F37EC3"/>
    <w:rsid w:val="00F540B8"/>
    <w:rsid w:val="00F545F7"/>
    <w:rsid w:val="00F5526B"/>
    <w:rsid w:val="00F552FD"/>
    <w:rsid w:val="00F55D28"/>
    <w:rsid w:val="00F6055B"/>
    <w:rsid w:val="00F653A8"/>
    <w:rsid w:val="00F65D83"/>
    <w:rsid w:val="00F67932"/>
    <w:rsid w:val="00F7149C"/>
    <w:rsid w:val="00F716B9"/>
    <w:rsid w:val="00F732AD"/>
    <w:rsid w:val="00F748DD"/>
    <w:rsid w:val="00F74969"/>
    <w:rsid w:val="00F813C1"/>
    <w:rsid w:val="00F82613"/>
    <w:rsid w:val="00F8433D"/>
    <w:rsid w:val="00F87732"/>
    <w:rsid w:val="00F87ECB"/>
    <w:rsid w:val="00F90270"/>
    <w:rsid w:val="00F93C86"/>
    <w:rsid w:val="00F95557"/>
    <w:rsid w:val="00F95606"/>
    <w:rsid w:val="00FA075C"/>
    <w:rsid w:val="00FA0F6B"/>
    <w:rsid w:val="00FA3205"/>
    <w:rsid w:val="00FA4AE7"/>
    <w:rsid w:val="00FA4C63"/>
    <w:rsid w:val="00FA7CFE"/>
    <w:rsid w:val="00FA7F38"/>
    <w:rsid w:val="00FB0816"/>
    <w:rsid w:val="00FB5412"/>
    <w:rsid w:val="00FB57D3"/>
    <w:rsid w:val="00FC015A"/>
    <w:rsid w:val="00FC06A8"/>
    <w:rsid w:val="00FC2E87"/>
    <w:rsid w:val="00FD362C"/>
    <w:rsid w:val="00FD5F5C"/>
    <w:rsid w:val="00FE0969"/>
    <w:rsid w:val="00FE0ECE"/>
    <w:rsid w:val="00FE2640"/>
    <w:rsid w:val="00FE2781"/>
    <w:rsid w:val="00FE62EB"/>
    <w:rsid w:val="00FE7B4C"/>
    <w:rsid w:val="00FF0F2C"/>
    <w:rsid w:val="00FF2C77"/>
    <w:rsid w:val="00FF73E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92C44"/>
  <w15:docId w15:val="{6437D7C9-357D-4788-9C5A-BFCBF40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17"/>
  </w:style>
  <w:style w:type="paragraph" w:styleId="Heading1">
    <w:name w:val="heading 1"/>
    <w:basedOn w:val="Normal"/>
    <w:next w:val="Normal"/>
    <w:link w:val="Heading1Char"/>
    <w:uiPriority w:val="9"/>
    <w:qFormat/>
    <w:rsid w:val="00013D2D"/>
    <w:pPr>
      <w:pBdr>
        <w:bottom w:val="single" w:sz="6" w:space="1" w:color="595959" w:themeColor="text1" w:themeTint="A6"/>
      </w:pBdr>
      <w:tabs>
        <w:tab w:val="left" w:pos="945"/>
        <w:tab w:val="center" w:pos="7200"/>
      </w:tabs>
      <w:spacing w:before="40" w:line="276" w:lineRule="auto"/>
      <w:jc w:val="both"/>
      <w:outlineLvl w:val="0"/>
    </w:pPr>
    <w:rPr>
      <w:rFonts w:asciiTheme="majorHAnsi" w:hAnsiTheme="majorHAnsi"/>
      <w:b/>
      <w:bCs/>
      <w:i/>
      <w:iCs/>
      <w:color w:val="315D60" w:themeColor="accent5" w:themeShade="80"/>
      <w:sz w:val="36"/>
      <w:szCs w:val="36"/>
      <w14:shadow w14:blurRad="0" w14:dist="0" w14:dir="0" w14:sx="1000" w14:sy="1000" w14:kx="0" w14:ky="0" w14:algn="ctr">
        <w14:schemeClr w14:val="bg2">
          <w14:alpha w14:val="57000"/>
        </w14:scheme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856"/>
    <w:pPr>
      <w:spacing w:before="240" w:after="120" w:line="240" w:lineRule="auto"/>
      <w:jc w:val="both"/>
      <w:outlineLvl w:val="1"/>
    </w:pPr>
    <w:rPr>
      <w:rFonts w:eastAsia="Times New Roman" w:cs="Times New Roman"/>
      <w:b/>
      <w:bCs/>
      <w:i/>
      <w:noProof/>
      <w:color w:val="262626" w:themeColor="text1" w:themeTint="D9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C61DF"/>
    <w:pPr>
      <w:outlineLvl w:val="2"/>
    </w:pPr>
    <w:rPr>
      <w:color w:val="315D60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F3917"/>
    <w:pPr>
      <w:spacing w:after="100"/>
    </w:pPr>
    <w:rPr>
      <w:color w:val="0D0D0D" w:themeColor="text1" w:themeTint="F2"/>
      <w:sz w:val="23"/>
    </w:rPr>
  </w:style>
  <w:style w:type="paragraph" w:styleId="Header">
    <w:name w:val="header"/>
    <w:basedOn w:val="Normal"/>
    <w:link w:val="HeaderChar"/>
    <w:uiPriority w:val="99"/>
    <w:unhideWhenUsed/>
    <w:rsid w:val="00BB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F1"/>
  </w:style>
  <w:style w:type="paragraph" w:styleId="Footer">
    <w:name w:val="footer"/>
    <w:basedOn w:val="Normal"/>
    <w:link w:val="FooterChar"/>
    <w:uiPriority w:val="99"/>
    <w:unhideWhenUsed/>
    <w:rsid w:val="00BB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F1"/>
  </w:style>
  <w:style w:type="table" w:styleId="TableGrid">
    <w:name w:val="Table Grid"/>
    <w:basedOn w:val="TableNormal"/>
    <w:uiPriority w:val="39"/>
    <w:rsid w:val="00BB52F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2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F1"/>
    <w:rPr>
      <w:rFonts w:ascii="Segoe UI" w:hAnsi="Segoe UI" w:cs="Segoe UI"/>
      <w:sz w:val="18"/>
      <w:szCs w:val="18"/>
    </w:rPr>
  </w:style>
  <w:style w:type="paragraph" w:customStyle="1" w:styleId="Heading1Alt">
    <w:name w:val="Heading 1 Alt"/>
    <w:basedOn w:val="Heading2"/>
    <w:uiPriority w:val="1"/>
    <w:qFormat/>
    <w:rsid w:val="002D7BA3"/>
    <w:pPr>
      <w:spacing w:before="60" w:after="60"/>
      <w:ind w:right="4320"/>
    </w:pPr>
    <w:rPr>
      <w:b w:val="0"/>
      <w:bCs w:val="0"/>
      <w:iCs/>
      <w:color w:val="000000" w:themeColor="text1"/>
      <w:sz w:val="28"/>
      <w:szCs w:val="28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6A4856"/>
    <w:rPr>
      <w:rFonts w:eastAsia="Times New Roman" w:cs="Times New Roman"/>
      <w:b/>
      <w:bCs/>
      <w:i/>
      <w:noProof/>
      <w:color w:val="262626" w:themeColor="text1" w:themeTint="D9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5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00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3D2D"/>
    <w:rPr>
      <w:rFonts w:asciiTheme="majorHAnsi" w:hAnsiTheme="majorHAnsi"/>
      <w:b/>
      <w:bCs/>
      <w:i/>
      <w:iCs/>
      <w:color w:val="315D60" w:themeColor="accent5" w:themeShade="80"/>
      <w:sz w:val="36"/>
      <w:szCs w:val="36"/>
      <w14:shadow w14:blurRad="0" w14:dist="0" w14:dir="0" w14:sx="1000" w14:sy="1000" w14:kx="0" w14:ky="0" w14:algn="ctr">
        <w14:schemeClr w14:val="bg2">
          <w14:alpha w14:val="57000"/>
        </w14:scheme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7C61DF"/>
    <w:rPr>
      <w:rFonts w:eastAsia="Times New Roman" w:cs="Times New Roman"/>
      <w:b/>
      <w:bCs/>
      <w:i/>
      <w:noProof/>
      <w:color w:val="315D60" w:themeColor="accent5" w:themeShade="80"/>
      <w:sz w:val="28"/>
      <w:szCs w:val="28"/>
    </w:rPr>
  </w:style>
  <w:style w:type="paragraph" w:styleId="ListParagraph">
    <w:name w:val="List Paragraph"/>
    <w:basedOn w:val="Normal"/>
    <w:uiPriority w:val="34"/>
    <w:qFormat/>
    <w:rsid w:val="00122842"/>
    <w:pPr>
      <w:ind w:left="720"/>
      <w:contextualSpacing/>
    </w:pPr>
  </w:style>
  <w:style w:type="character" w:styleId="Emphasis">
    <w:name w:val="Emphasis"/>
    <w:uiPriority w:val="20"/>
    <w:qFormat/>
    <w:rsid w:val="00373854"/>
    <w:rPr>
      <w:b/>
      <w:bCs/>
      <w:i/>
      <w:iCs/>
      <w:color w:val="404040" w:themeColor="text1" w:themeTint="BF"/>
      <w:sz w:val="24"/>
      <w:szCs w:val="24"/>
    </w:rPr>
  </w:style>
  <w:style w:type="character" w:customStyle="1" w:styleId="Mencinsinresolver1">
    <w:name w:val="Mención sin resolver1"/>
    <w:basedOn w:val="DefaultParagraphFont"/>
    <w:uiPriority w:val="99"/>
    <w:unhideWhenUsed/>
    <w:rsid w:val="00C579E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87EF4"/>
    <w:pPr>
      <w:keepNext/>
      <w:keepLines/>
      <w:pBdr>
        <w:bottom w:val="none" w:sz="0" w:space="0" w:color="auto"/>
      </w:pBdr>
      <w:tabs>
        <w:tab w:val="clear" w:pos="945"/>
        <w:tab w:val="clear" w:pos="7200"/>
      </w:tabs>
      <w:spacing w:before="240" w:after="0" w:line="259" w:lineRule="auto"/>
      <w:jc w:val="left"/>
      <w:outlineLvl w:val="9"/>
    </w:pPr>
    <w:rPr>
      <w:rFonts w:eastAsiaTheme="majorEastAsia" w:cstheme="majorBidi"/>
      <w:b w:val="0"/>
      <w:bCs w:val="0"/>
      <w:i w:val="0"/>
      <w:iCs w:val="0"/>
      <w:color w:val="628BCC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87EF4"/>
    <w:pPr>
      <w:spacing w:after="100"/>
      <w:ind w:left="220"/>
    </w:pPr>
  </w:style>
  <w:style w:type="paragraph" w:styleId="Title">
    <w:name w:val="Title"/>
    <w:basedOn w:val="Heading1"/>
    <w:next w:val="Normal"/>
    <w:link w:val="TitleChar"/>
    <w:uiPriority w:val="10"/>
    <w:qFormat/>
    <w:rsid w:val="008D6D85"/>
    <w:pPr>
      <w:spacing w:after="0"/>
    </w:pPr>
    <w:rPr>
      <w:color w:val="F27658" w:themeColor="accent2"/>
    </w:rPr>
  </w:style>
  <w:style w:type="character" w:customStyle="1" w:styleId="TitleChar">
    <w:name w:val="Title Char"/>
    <w:basedOn w:val="DefaultParagraphFont"/>
    <w:link w:val="Title"/>
    <w:uiPriority w:val="10"/>
    <w:rsid w:val="008D6D85"/>
    <w:rPr>
      <w:rFonts w:asciiTheme="majorHAnsi" w:hAnsiTheme="majorHAnsi"/>
      <w:b/>
      <w:bCs/>
      <w:i/>
      <w:iCs/>
      <w:color w:val="F27658" w:themeColor="accent2"/>
      <w:sz w:val="36"/>
      <w:szCs w:val="36"/>
      <w14:shadow w14:blurRad="0" w14:dist="0" w14:dir="0" w14:sx="1000" w14:sy="1000" w14:kx="0" w14:ky="0" w14:algn="ctr">
        <w14:schemeClr w14:val="bg2">
          <w14:alpha w14:val="57000"/>
        </w14:schemeClr>
      </w14:shadow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D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D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D3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1602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F15BC8"/>
    <w:rPr>
      <w:i/>
      <w:iCs/>
      <w:color w:val="404040" w:themeColor="text1" w:themeTint="BF"/>
    </w:rPr>
  </w:style>
  <w:style w:type="paragraph" w:customStyle="1" w:styleId="Default">
    <w:name w:val="Default"/>
    <w:rsid w:val="004D5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D5C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onar1">
    <w:name w:val="Mencionar1"/>
    <w:basedOn w:val="DefaultParagraphFont"/>
    <w:uiPriority w:val="99"/>
    <w:unhideWhenUsed/>
    <w:rsid w:val="00434B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Layout" Target="diagrams/layout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diagramData" Target="diagrams/data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Colors" Target="diagrams/colors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/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10" Type="http://schemas.openxmlformats.org/officeDocument/2006/relationships/image" Target="../media/image12.svg"/><Relationship Id="rId4" Type="http://schemas.openxmlformats.org/officeDocument/2006/relationships/image" Target="../media/image6.svg"/><Relationship Id="rId9" Type="http://schemas.openxmlformats.org/officeDocument/2006/relationships/image" Target="../media/image11.pn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/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10" Type="http://schemas.openxmlformats.org/officeDocument/2006/relationships/image" Target="../media/image12.svg"/><Relationship Id="rId4" Type="http://schemas.openxmlformats.org/officeDocument/2006/relationships/image" Target="../media/image6.svg"/><Relationship Id="rId9" Type="http://schemas.openxmlformats.org/officeDocument/2006/relationships/image" Target="../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DFDD4-B19A-4D73-BAC0-547D55D04A23}" type="doc">
      <dgm:prSet loTypeId="urn:microsoft.com/office/officeart/2018/2/layout/IconLabelList#1" loCatId="icon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2D2FE7E-4A0F-4E0B-AB1D-02DEF6075B2E}">
      <dgm:prSet phldrT="[Text]" custT="1"/>
      <dgm:spPr/>
      <dgm:t>
        <a:bodyPr/>
        <a:lstStyle/>
        <a:p>
          <a:pPr algn="ctr">
            <a:lnSpc>
              <a:spcPct val="100000"/>
            </a:lnSpc>
          </a:pPr>
          <a:r>
            <a:rPr lang="es-MX" sz="1200"/>
            <a:t>Específicas</a:t>
          </a:r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6A85B6D-E909-4019-B832-96139EED2BFC}" type="parTrans" cxnId="{5903FB54-588F-4DF0-8C2B-9DF91B3505CD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9539658-664C-4D4E-81F8-41D73A293C3D}" type="sibTrans" cxnId="{5903FB54-588F-4DF0-8C2B-9DF91B3505CD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C1F02B9-2989-4AD9-B837-0F97403A5187}">
      <dgm:prSet phldrT="[Text]" custT="1"/>
      <dgm:spPr/>
      <dgm:t>
        <a:bodyPr/>
        <a:lstStyle/>
        <a:p>
          <a:pPr algn="ctr">
            <a:lnSpc>
              <a:spcPct val="100000"/>
            </a:lnSpc>
          </a:pPr>
          <a:r>
            <a:rPr lang="es-MX" sz="1200"/>
            <a:t>Medibles</a:t>
          </a:r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74C04AF-3984-492B-BC96-21EE5CB47B10}" type="parTrans" cxnId="{A8FF4D24-E4A3-41CD-842D-C2AAF1FF5D3A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269639A-4749-4ECC-91DC-06D2B6B7B5B8}" type="sibTrans" cxnId="{A8FF4D24-E4A3-41CD-842D-C2AAF1FF5D3A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BE8B5CF-869D-48A1-A669-9BEB2ED00888}">
      <dgm:prSet phldrT="[Text]" custT="1"/>
      <dgm:spPr/>
      <dgm:t>
        <a:bodyPr/>
        <a:lstStyle/>
        <a:p>
          <a:pPr algn="ctr">
            <a:lnSpc>
              <a:spcPct val="100000"/>
            </a:lnSpc>
          </a:pPr>
          <a:r>
            <a:rPr lang="es-MX" sz="1200"/>
            <a:t>Alcanzables</a:t>
          </a:r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E722156-A820-4E67-A53A-19DC1F85F089}" type="parTrans" cxnId="{119FC7EA-9C5B-43B0-ABAD-6C3E05D889E8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9ABE042-6099-4A4B-B208-00F66CE91B7E}" type="sibTrans" cxnId="{119FC7EA-9C5B-43B0-ABAD-6C3E05D889E8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F79A491-45F5-4EAF-94E0-9930A617AC58}">
      <dgm:prSet phldrT="[Text]" custT="1"/>
      <dgm:spPr/>
      <dgm:t>
        <a:bodyPr/>
        <a:lstStyle/>
        <a:p>
          <a:pPr algn="ctr">
            <a:lnSpc>
              <a:spcPct val="100000"/>
            </a:lnSpc>
          </a:pPr>
          <a:r>
            <a:rPr lang="es-MX" sz="1200">
              <a:solidFill>
                <a:sysClr val="windowText" lastClr="000000"/>
              </a:solidFill>
            </a:rPr>
            <a:t>Relevantes</a:t>
          </a:r>
          <a:endParaRPr lang="en-US" sz="1200">
            <a:solidFill>
              <a:sysClr val="windowText" lastClr="000000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4572217-96AF-430F-90AB-B2F4FF843A8F}" type="parTrans" cxnId="{F3264C3B-4F96-4CBB-870B-6EC5A907A832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FB90E0F-5ABC-4E89-AE21-E2573568F5B0}" type="sibTrans" cxnId="{F3264C3B-4F96-4CBB-870B-6EC5A907A832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9F6C446-9AE2-4D9A-954A-46A17F248EB2}">
      <dgm:prSet phldrT="[Text]" custT="1"/>
      <dgm:spPr/>
      <dgm:t>
        <a:bodyPr/>
        <a:lstStyle/>
        <a:p>
          <a:pPr algn="ctr">
            <a:lnSpc>
              <a:spcPct val="100000"/>
            </a:lnSpc>
          </a:pPr>
          <a:r>
            <a:rPr lang="es-MX" sz="1200"/>
            <a:t>Tiempo Definido</a:t>
          </a:r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779DC36-E934-4FFB-A807-1FBB8B1827FB}" type="parTrans" cxnId="{ADB5768E-25DE-4B3D-BB09-3E646DED1EF4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6E2ABFA-0F0B-4A51-875D-2EF3C51363D6}" type="sibTrans" cxnId="{ADB5768E-25DE-4B3D-BB09-3E646DED1EF4}">
      <dgm:prSet/>
      <dgm:spPr/>
      <dgm:t>
        <a:bodyPr/>
        <a:lstStyle/>
        <a:p>
          <a:pPr algn="ctr"/>
          <a:endParaRPr lang="en-US" sz="12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97CBFBE-0D0E-4203-BA8E-1B2CBC26FD7A}" type="pres">
      <dgm:prSet presAssocID="{FDADFDD4-B19A-4D73-BAC0-547D55D04A23}" presName="root" presStyleCnt="0">
        <dgm:presLayoutVars>
          <dgm:dir/>
          <dgm:resizeHandles val="exact"/>
        </dgm:presLayoutVars>
      </dgm:prSet>
      <dgm:spPr/>
    </dgm:pt>
    <dgm:pt modelId="{662176E4-6871-4BDF-908F-BFC17B8C6462}" type="pres">
      <dgm:prSet presAssocID="{E2D2FE7E-4A0F-4E0B-AB1D-02DEF6075B2E}" presName="compNode" presStyleCnt="0"/>
      <dgm:spPr/>
    </dgm:pt>
    <dgm:pt modelId="{A17E12C3-4D8C-4A99-BB61-A2FD810BE18F}" type="pres">
      <dgm:prSet presAssocID="{E2D2FE7E-4A0F-4E0B-AB1D-02DEF6075B2E}" presName="iconRect" presStyleLbl="node1" presStyleIdx="0" presStyleCnt="5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</dgm:pt>
    <dgm:pt modelId="{3304CFA9-91EB-41A6-A05D-A9F3C92E73B1}" type="pres">
      <dgm:prSet presAssocID="{E2D2FE7E-4A0F-4E0B-AB1D-02DEF6075B2E}" presName="spaceRect" presStyleCnt="0"/>
      <dgm:spPr/>
    </dgm:pt>
    <dgm:pt modelId="{EA0DB923-E8C4-4B86-8E10-07A243EEA9B0}" type="pres">
      <dgm:prSet presAssocID="{E2D2FE7E-4A0F-4E0B-AB1D-02DEF6075B2E}" presName="textRect" presStyleLbl="revTx" presStyleIdx="0" presStyleCnt="5">
        <dgm:presLayoutVars>
          <dgm:chMax val="1"/>
          <dgm:chPref val="1"/>
        </dgm:presLayoutVars>
      </dgm:prSet>
      <dgm:spPr/>
    </dgm:pt>
    <dgm:pt modelId="{94FA5B54-268D-4AE3-9216-11CDC9635F56}" type="pres">
      <dgm:prSet presAssocID="{B9539658-664C-4D4E-81F8-41D73A293C3D}" presName="sibTrans" presStyleCnt="0"/>
      <dgm:spPr/>
    </dgm:pt>
    <dgm:pt modelId="{1F333F85-C440-4E52-9809-E694D0E96A2A}" type="pres">
      <dgm:prSet presAssocID="{CC1F02B9-2989-4AD9-B837-0F97403A5187}" presName="compNode" presStyleCnt="0"/>
      <dgm:spPr/>
    </dgm:pt>
    <dgm:pt modelId="{42D032D0-28B3-4F09-A1E4-B00418146137}" type="pres">
      <dgm:prSet presAssocID="{CC1F02B9-2989-4AD9-B837-0F97403A5187}" presName="iconRect" presStyleLbl="node1" presStyleIdx="1" presStyleCnt="5"/>
      <dgm:spPr>
        <a:blipFill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</dgm:pt>
    <dgm:pt modelId="{648E0E0B-E171-4E0B-92D9-E3503B61EE7B}" type="pres">
      <dgm:prSet presAssocID="{CC1F02B9-2989-4AD9-B837-0F97403A5187}" presName="spaceRect" presStyleCnt="0"/>
      <dgm:spPr/>
    </dgm:pt>
    <dgm:pt modelId="{9613A07F-8512-464F-A744-2D638DE8B8D8}" type="pres">
      <dgm:prSet presAssocID="{CC1F02B9-2989-4AD9-B837-0F97403A5187}" presName="textRect" presStyleLbl="revTx" presStyleIdx="1" presStyleCnt="5">
        <dgm:presLayoutVars>
          <dgm:chMax val="1"/>
          <dgm:chPref val="1"/>
        </dgm:presLayoutVars>
      </dgm:prSet>
      <dgm:spPr/>
    </dgm:pt>
    <dgm:pt modelId="{77F117C6-1399-466A-A3DF-ADB190B6FF74}" type="pres">
      <dgm:prSet presAssocID="{2269639A-4749-4ECC-91DC-06D2B6B7B5B8}" presName="sibTrans" presStyleCnt="0"/>
      <dgm:spPr/>
    </dgm:pt>
    <dgm:pt modelId="{C5E93D61-20C2-4C4A-BC26-8674E8CC38DE}" type="pres">
      <dgm:prSet presAssocID="{8BE8B5CF-869D-48A1-A669-9BEB2ED00888}" presName="compNode" presStyleCnt="0"/>
      <dgm:spPr/>
    </dgm:pt>
    <dgm:pt modelId="{B340A720-FE47-463F-A567-73028EFF5145}" type="pres">
      <dgm:prSet presAssocID="{8BE8B5CF-869D-48A1-A669-9BEB2ED00888}" presName="iconRect" presStyleLbl="node1" presStyleIdx="2" presStyleCnt="5"/>
      <dgm:spPr>
        <a:blipFill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</dgm:spPr>
    </dgm:pt>
    <dgm:pt modelId="{3A63CD1B-3D9B-40D2-8451-81203640C785}" type="pres">
      <dgm:prSet presAssocID="{8BE8B5CF-869D-48A1-A669-9BEB2ED00888}" presName="spaceRect" presStyleCnt="0"/>
      <dgm:spPr/>
    </dgm:pt>
    <dgm:pt modelId="{81DE984E-ECC0-4EC3-84DE-87C7C9DCC5BA}" type="pres">
      <dgm:prSet presAssocID="{8BE8B5CF-869D-48A1-A669-9BEB2ED00888}" presName="textRect" presStyleLbl="revTx" presStyleIdx="2" presStyleCnt="5">
        <dgm:presLayoutVars>
          <dgm:chMax val="1"/>
          <dgm:chPref val="1"/>
        </dgm:presLayoutVars>
      </dgm:prSet>
      <dgm:spPr/>
    </dgm:pt>
    <dgm:pt modelId="{3049CCDF-38BE-404B-BFC8-5AF7E0E0FE2B}" type="pres">
      <dgm:prSet presAssocID="{69ABE042-6099-4A4B-B208-00F66CE91B7E}" presName="sibTrans" presStyleCnt="0"/>
      <dgm:spPr/>
    </dgm:pt>
    <dgm:pt modelId="{FA9A4E67-82D4-4C11-B380-F9931818DED8}" type="pres">
      <dgm:prSet presAssocID="{8F79A491-45F5-4EAF-94E0-9930A617AC58}" presName="compNode" presStyleCnt="0"/>
      <dgm:spPr/>
    </dgm:pt>
    <dgm:pt modelId="{058DC4EB-A67C-4314-A80A-3EEEC4E21D00}" type="pres">
      <dgm:prSet presAssocID="{8F79A491-45F5-4EAF-94E0-9930A617AC58}" presName="iconRect" presStyleLbl="node1" presStyleIdx="3" presStyleCnt="5"/>
      <dgm:spPr>
        <a:blipFill rotWithShape="1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</dgm:spPr>
    </dgm:pt>
    <dgm:pt modelId="{FCC8AF99-D12B-4369-B8DF-8C4CDE38AD40}" type="pres">
      <dgm:prSet presAssocID="{8F79A491-45F5-4EAF-94E0-9930A617AC58}" presName="spaceRect" presStyleCnt="0"/>
      <dgm:spPr/>
    </dgm:pt>
    <dgm:pt modelId="{B4F4DD45-491B-4AED-96AA-35D71CA8CB3C}" type="pres">
      <dgm:prSet presAssocID="{8F79A491-45F5-4EAF-94E0-9930A617AC58}" presName="textRect" presStyleLbl="revTx" presStyleIdx="3" presStyleCnt="5">
        <dgm:presLayoutVars>
          <dgm:chMax val="1"/>
          <dgm:chPref val="1"/>
        </dgm:presLayoutVars>
      </dgm:prSet>
      <dgm:spPr/>
    </dgm:pt>
    <dgm:pt modelId="{FB2EB030-5E3C-4033-8937-4284C713356D}" type="pres">
      <dgm:prSet presAssocID="{2FB90E0F-5ABC-4E89-AE21-E2573568F5B0}" presName="sibTrans" presStyleCnt="0"/>
      <dgm:spPr/>
    </dgm:pt>
    <dgm:pt modelId="{B534BF4A-041A-48C1-B326-B2FBD357097E}" type="pres">
      <dgm:prSet presAssocID="{A9F6C446-9AE2-4D9A-954A-46A17F248EB2}" presName="compNode" presStyleCnt="0"/>
      <dgm:spPr/>
    </dgm:pt>
    <dgm:pt modelId="{1B01AE30-5C14-4861-BF60-9C3DE484ED55}" type="pres">
      <dgm:prSet presAssocID="{A9F6C446-9AE2-4D9A-954A-46A17F248EB2}" presName="iconRect" presStyleLbl="node1" presStyleIdx="4" presStyleCnt="5"/>
      <dgm:spPr>
        <a:blipFill rotWithShape="1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/>
          </a:stretch>
        </a:blipFill>
      </dgm:spPr>
    </dgm:pt>
    <dgm:pt modelId="{B5EEAD99-6773-4CCA-BE8D-1C4AA6296362}" type="pres">
      <dgm:prSet presAssocID="{A9F6C446-9AE2-4D9A-954A-46A17F248EB2}" presName="spaceRect" presStyleCnt="0"/>
      <dgm:spPr/>
    </dgm:pt>
    <dgm:pt modelId="{943F3D2C-261F-4A55-B4BB-A1DAE27DB362}" type="pres">
      <dgm:prSet presAssocID="{A9F6C446-9AE2-4D9A-954A-46A17F248EB2}" presName="textRect" presStyleLbl="revTx" presStyleIdx="4" presStyleCnt="5">
        <dgm:presLayoutVars>
          <dgm:chMax val="1"/>
          <dgm:chPref val="1"/>
        </dgm:presLayoutVars>
      </dgm:prSet>
      <dgm:spPr/>
    </dgm:pt>
  </dgm:ptLst>
  <dgm:cxnLst>
    <dgm:cxn modelId="{A8FF4D24-E4A3-41CD-842D-C2AAF1FF5D3A}" srcId="{FDADFDD4-B19A-4D73-BAC0-547D55D04A23}" destId="{CC1F02B9-2989-4AD9-B837-0F97403A5187}" srcOrd="1" destOrd="0" parTransId="{E74C04AF-3984-492B-BC96-21EE5CB47B10}" sibTransId="{2269639A-4749-4ECC-91DC-06D2B6B7B5B8}"/>
    <dgm:cxn modelId="{0C269B2A-DE5E-47CD-A077-1404063C1E45}" type="presOf" srcId="{8BE8B5CF-869D-48A1-A669-9BEB2ED00888}" destId="{81DE984E-ECC0-4EC3-84DE-87C7C9DCC5BA}" srcOrd="0" destOrd="0" presId="urn:microsoft.com/office/officeart/2018/2/layout/IconLabelList#1"/>
    <dgm:cxn modelId="{05321530-7749-4D1F-B12B-6D149D0D7CAD}" type="presOf" srcId="{A9F6C446-9AE2-4D9A-954A-46A17F248EB2}" destId="{943F3D2C-261F-4A55-B4BB-A1DAE27DB362}" srcOrd="0" destOrd="0" presId="urn:microsoft.com/office/officeart/2018/2/layout/IconLabelList#1"/>
    <dgm:cxn modelId="{F3264C3B-4F96-4CBB-870B-6EC5A907A832}" srcId="{FDADFDD4-B19A-4D73-BAC0-547D55D04A23}" destId="{8F79A491-45F5-4EAF-94E0-9930A617AC58}" srcOrd="3" destOrd="0" parTransId="{C4572217-96AF-430F-90AB-B2F4FF843A8F}" sibTransId="{2FB90E0F-5ABC-4E89-AE21-E2573568F5B0}"/>
    <dgm:cxn modelId="{DF6CE740-B7D2-4BC5-97D2-B093E54ACAD6}" type="presOf" srcId="{FDADFDD4-B19A-4D73-BAC0-547D55D04A23}" destId="{C97CBFBE-0D0E-4203-BA8E-1B2CBC26FD7A}" srcOrd="0" destOrd="0" presId="urn:microsoft.com/office/officeart/2018/2/layout/IconLabelList#1"/>
    <dgm:cxn modelId="{5903FB54-588F-4DF0-8C2B-9DF91B3505CD}" srcId="{FDADFDD4-B19A-4D73-BAC0-547D55D04A23}" destId="{E2D2FE7E-4A0F-4E0B-AB1D-02DEF6075B2E}" srcOrd="0" destOrd="0" parTransId="{A6A85B6D-E909-4019-B832-96139EED2BFC}" sibTransId="{B9539658-664C-4D4E-81F8-41D73A293C3D}"/>
    <dgm:cxn modelId="{6EE0C27C-BD87-4FE9-A16C-DC637EC71CDF}" type="presOf" srcId="{8F79A491-45F5-4EAF-94E0-9930A617AC58}" destId="{B4F4DD45-491B-4AED-96AA-35D71CA8CB3C}" srcOrd="0" destOrd="0" presId="urn:microsoft.com/office/officeart/2018/2/layout/IconLabelList#1"/>
    <dgm:cxn modelId="{DECD948B-A181-42F7-839D-1C6D611DF98C}" type="presOf" srcId="{E2D2FE7E-4A0F-4E0B-AB1D-02DEF6075B2E}" destId="{EA0DB923-E8C4-4B86-8E10-07A243EEA9B0}" srcOrd="0" destOrd="0" presId="urn:microsoft.com/office/officeart/2018/2/layout/IconLabelList#1"/>
    <dgm:cxn modelId="{ADB5768E-25DE-4B3D-BB09-3E646DED1EF4}" srcId="{FDADFDD4-B19A-4D73-BAC0-547D55D04A23}" destId="{A9F6C446-9AE2-4D9A-954A-46A17F248EB2}" srcOrd="4" destOrd="0" parTransId="{6779DC36-E934-4FFB-A807-1FBB8B1827FB}" sibTransId="{A6E2ABFA-0F0B-4A51-875D-2EF3C51363D6}"/>
    <dgm:cxn modelId="{9EF5989A-A7F7-458F-89E2-CFBF959C111A}" type="presOf" srcId="{CC1F02B9-2989-4AD9-B837-0F97403A5187}" destId="{9613A07F-8512-464F-A744-2D638DE8B8D8}" srcOrd="0" destOrd="0" presId="urn:microsoft.com/office/officeart/2018/2/layout/IconLabelList#1"/>
    <dgm:cxn modelId="{119FC7EA-9C5B-43B0-ABAD-6C3E05D889E8}" srcId="{FDADFDD4-B19A-4D73-BAC0-547D55D04A23}" destId="{8BE8B5CF-869D-48A1-A669-9BEB2ED00888}" srcOrd="2" destOrd="0" parTransId="{6E722156-A820-4E67-A53A-19DC1F85F089}" sibTransId="{69ABE042-6099-4A4B-B208-00F66CE91B7E}"/>
    <dgm:cxn modelId="{4C46E36A-A18A-49CC-B583-0FF75E12AD01}" type="presParOf" srcId="{C97CBFBE-0D0E-4203-BA8E-1B2CBC26FD7A}" destId="{662176E4-6871-4BDF-908F-BFC17B8C6462}" srcOrd="0" destOrd="0" presId="urn:microsoft.com/office/officeart/2018/2/layout/IconLabelList#1"/>
    <dgm:cxn modelId="{85D1B655-EC48-4D3F-86CD-02BDFB101CE1}" type="presParOf" srcId="{662176E4-6871-4BDF-908F-BFC17B8C6462}" destId="{A17E12C3-4D8C-4A99-BB61-A2FD810BE18F}" srcOrd="0" destOrd="0" presId="urn:microsoft.com/office/officeart/2018/2/layout/IconLabelList#1"/>
    <dgm:cxn modelId="{4C111EC8-CAF9-4B85-AB0B-87008DB42B19}" type="presParOf" srcId="{662176E4-6871-4BDF-908F-BFC17B8C6462}" destId="{3304CFA9-91EB-41A6-A05D-A9F3C92E73B1}" srcOrd="1" destOrd="0" presId="urn:microsoft.com/office/officeart/2018/2/layout/IconLabelList#1"/>
    <dgm:cxn modelId="{D7ECCB1F-4FB8-4261-9AE1-CFBC5486E1EF}" type="presParOf" srcId="{662176E4-6871-4BDF-908F-BFC17B8C6462}" destId="{EA0DB923-E8C4-4B86-8E10-07A243EEA9B0}" srcOrd="2" destOrd="0" presId="urn:microsoft.com/office/officeart/2018/2/layout/IconLabelList#1"/>
    <dgm:cxn modelId="{E98F6EBB-0C78-49D3-9B14-63562D6D7862}" type="presParOf" srcId="{C97CBFBE-0D0E-4203-BA8E-1B2CBC26FD7A}" destId="{94FA5B54-268D-4AE3-9216-11CDC9635F56}" srcOrd="1" destOrd="0" presId="urn:microsoft.com/office/officeart/2018/2/layout/IconLabelList#1"/>
    <dgm:cxn modelId="{6FC6BCA2-7C40-4801-AF49-B0F7E6A04F55}" type="presParOf" srcId="{C97CBFBE-0D0E-4203-BA8E-1B2CBC26FD7A}" destId="{1F333F85-C440-4E52-9809-E694D0E96A2A}" srcOrd="2" destOrd="0" presId="urn:microsoft.com/office/officeart/2018/2/layout/IconLabelList#1"/>
    <dgm:cxn modelId="{C7672900-A2E9-442E-B23C-15A4606DCC9E}" type="presParOf" srcId="{1F333F85-C440-4E52-9809-E694D0E96A2A}" destId="{42D032D0-28B3-4F09-A1E4-B00418146137}" srcOrd="0" destOrd="0" presId="urn:microsoft.com/office/officeart/2018/2/layout/IconLabelList#1"/>
    <dgm:cxn modelId="{0EF58F63-8BC7-4B1D-9B09-904672F653BF}" type="presParOf" srcId="{1F333F85-C440-4E52-9809-E694D0E96A2A}" destId="{648E0E0B-E171-4E0B-92D9-E3503B61EE7B}" srcOrd="1" destOrd="0" presId="urn:microsoft.com/office/officeart/2018/2/layout/IconLabelList#1"/>
    <dgm:cxn modelId="{952A5010-D726-44E2-A1B4-FCD7C2377A70}" type="presParOf" srcId="{1F333F85-C440-4E52-9809-E694D0E96A2A}" destId="{9613A07F-8512-464F-A744-2D638DE8B8D8}" srcOrd="2" destOrd="0" presId="urn:microsoft.com/office/officeart/2018/2/layout/IconLabelList#1"/>
    <dgm:cxn modelId="{517D5FB6-AC06-4313-8990-F7ABDDCA6D6F}" type="presParOf" srcId="{C97CBFBE-0D0E-4203-BA8E-1B2CBC26FD7A}" destId="{77F117C6-1399-466A-A3DF-ADB190B6FF74}" srcOrd="3" destOrd="0" presId="urn:microsoft.com/office/officeart/2018/2/layout/IconLabelList#1"/>
    <dgm:cxn modelId="{6D4D7B63-428D-4133-A970-91DD026C4C9A}" type="presParOf" srcId="{C97CBFBE-0D0E-4203-BA8E-1B2CBC26FD7A}" destId="{C5E93D61-20C2-4C4A-BC26-8674E8CC38DE}" srcOrd="4" destOrd="0" presId="urn:microsoft.com/office/officeart/2018/2/layout/IconLabelList#1"/>
    <dgm:cxn modelId="{12B23680-CCF0-45BF-964A-5E5B89CD9800}" type="presParOf" srcId="{C5E93D61-20C2-4C4A-BC26-8674E8CC38DE}" destId="{B340A720-FE47-463F-A567-73028EFF5145}" srcOrd="0" destOrd="0" presId="urn:microsoft.com/office/officeart/2018/2/layout/IconLabelList#1"/>
    <dgm:cxn modelId="{E5A7E69E-4A11-47F9-A0C8-DE527C721D83}" type="presParOf" srcId="{C5E93D61-20C2-4C4A-BC26-8674E8CC38DE}" destId="{3A63CD1B-3D9B-40D2-8451-81203640C785}" srcOrd="1" destOrd="0" presId="urn:microsoft.com/office/officeart/2018/2/layout/IconLabelList#1"/>
    <dgm:cxn modelId="{EF6E1079-2019-41F0-B2CB-D22537B4BD9E}" type="presParOf" srcId="{C5E93D61-20C2-4C4A-BC26-8674E8CC38DE}" destId="{81DE984E-ECC0-4EC3-84DE-87C7C9DCC5BA}" srcOrd="2" destOrd="0" presId="urn:microsoft.com/office/officeart/2018/2/layout/IconLabelList#1"/>
    <dgm:cxn modelId="{83CFEB79-0D6C-4AF4-A3CB-5FDAC75C971D}" type="presParOf" srcId="{C97CBFBE-0D0E-4203-BA8E-1B2CBC26FD7A}" destId="{3049CCDF-38BE-404B-BFC8-5AF7E0E0FE2B}" srcOrd="5" destOrd="0" presId="urn:microsoft.com/office/officeart/2018/2/layout/IconLabelList#1"/>
    <dgm:cxn modelId="{FB3CD15D-C2ED-4613-8830-3DF340AD93A6}" type="presParOf" srcId="{C97CBFBE-0D0E-4203-BA8E-1B2CBC26FD7A}" destId="{FA9A4E67-82D4-4C11-B380-F9931818DED8}" srcOrd="6" destOrd="0" presId="urn:microsoft.com/office/officeart/2018/2/layout/IconLabelList#1"/>
    <dgm:cxn modelId="{4923F435-F79F-4F93-9D15-B6AA79B6DED9}" type="presParOf" srcId="{FA9A4E67-82D4-4C11-B380-F9931818DED8}" destId="{058DC4EB-A67C-4314-A80A-3EEEC4E21D00}" srcOrd="0" destOrd="0" presId="urn:microsoft.com/office/officeart/2018/2/layout/IconLabelList#1"/>
    <dgm:cxn modelId="{A8EDC041-E56A-4557-BC6C-9080BE44B402}" type="presParOf" srcId="{FA9A4E67-82D4-4C11-B380-F9931818DED8}" destId="{FCC8AF99-D12B-4369-B8DF-8C4CDE38AD40}" srcOrd="1" destOrd="0" presId="urn:microsoft.com/office/officeart/2018/2/layout/IconLabelList#1"/>
    <dgm:cxn modelId="{803EF4C6-4B74-4ED0-A522-2B41C62D1600}" type="presParOf" srcId="{FA9A4E67-82D4-4C11-B380-F9931818DED8}" destId="{B4F4DD45-491B-4AED-96AA-35D71CA8CB3C}" srcOrd="2" destOrd="0" presId="urn:microsoft.com/office/officeart/2018/2/layout/IconLabelList#1"/>
    <dgm:cxn modelId="{EA9374A6-8B1F-416D-B5ED-47116B91DB26}" type="presParOf" srcId="{C97CBFBE-0D0E-4203-BA8E-1B2CBC26FD7A}" destId="{FB2EB030-5E3C-4033-8937-4284C713356D}" srcOrd="7" destOrd="0" presId="urn:microsoft.com/office/officeart/2018/2/layout/IconLabelList#1"/>
    <dgm:cxn modelId="{323566BB-5C25-44BA-AC26-99037AAC3E68}" type="presParOf" srcId="{C97CBFBE-0D0E-4203-BA8E-1B2CBC26FD7A}" destId="{B534BF4A-041A-48C1-B326-B2FBD357097E}" srcOrd="8" destOrd="0" presId="urn:microsoft.com/office/officeart/2018/2/layout/IconLabelList#1"/>
    <dgm:cxn modelId="{9AC73D53-B82C-4FC7-8F07-B3283B12E6AD}" type="presParOf" srcId="{B534BF4A-041A-48C1-B326-B2FBD357097E}" destId="{1B01AE30-5C14-4861-BF60-9C3DE484ED55}" srcOrd="0" destOrd="0" presId="urn:microsoft.com/office/officeart/2018/2/layout/IconLabelList#1"/>
    <dgm:cxn modelId="{285B7DD3-FCD4-41EF-BEEB-591A9D80C401}" type="presParOf" srcId="{B534BF4A-041A-48C1-B326-B2FBD357097E}" destId="{B5EEAD99-6773-4CCA-BE8D-1C4AA6296362}" srcOrd="1" destOrd="0" presId="urn:microsoft.com/office/officeart/2018/2/layout/IconLabelList#1"/>
    <dgm:cxn modelId="{897B2A59-5DD3-4422-9C61-0AF6FE68C0E9}" type="presParOf" srcId="{B534BF4A-041A-48C1-B326-B2FBD357097E}" destId="{943F3D2C-261F-4A55-B4BB-A1DAE27DB362}" srcOrd="2" destOrd="0" presId="urn:microsoft.com/office/officeart/2018/2/layout/IconLabelList#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7E12C3-4D8C-4A99-BB61-A2FD810BE18F}">
      <dsp:nvSpPr>
        <dsp:cNvPr id="0" name=""/>
        <dsp:cNvSpPr/>
      </dsp:nvSpPr>
      <dsp:spPr>
        <a:xfrm>
          <a:off x="1776719" y="112298"/>
          <a:ext cx="376127" cy="376127"/>
        </a:xfrm>
        <a:prstGeom prst="rect">
          <a:avLst/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DB923-E8C4-4B86-8E10-07A243EEA9B0}">
      <dsp:nvSpPr>
        <dsp:cNvPr id="0" name=""/>
        <dsp:cNvSpPr/>
      </dsp:nvSpPr>
      <dsp:spPr>
        <a:xfrm>
          <a:off x="1546863" y="613815"/>
          <a:ext cx="835839" cy="334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Específicas</a:t>
          </a:r>
          <a:endParaRPr lang="en-US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546863" y="613815"/>
        <a:ext cx="835839" cy="334335"/>
      </dsp:txXfrm>
    </dsp:sp>
    <dsp:sp modelId="{42D032D0-28B3-4F09-A1E4-B00418146137}">
      <dsp:nvSpPr>
        <dsp:cNvPr id="0" name=""/>
        <dsp:cNvSpPr/>
      </dsp:nvSpPr>
      <dsp:spPr>
        <a:xfrm>
          <a:off x="2763010" y="112298"/>
          <a:ext cx="376127" cy="376127"/>
        </a:xfrm>
        <a:prstGeom prst="rect">
          <a:avLst/>
        </a:prstGeom>
        <a:blipFill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3A07F-8512-464F-A744-2D638DE8B8D8}">
      <dsp:nvSpPr>
        <dsp:cNvPr id="0" name=""/>
        <dsp:cNvSpPr/>
      </dsp:nvSpPr>
      <dsp:spPr>
        <a:xfrm>
          <a:off x="2533154" y="613815"/>
          <a:ext cx="835839" cy="334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Medibles</a:t>
          </a:r>
          <a:endParaRPr lang="en-US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533154" y="613815"/>
        <a:ext cx="835839" cy="334335"/>
      </dsp:txXfrm>
    </dsp:sp>
    <dsp:sp modelId="{B340A720-FE47-463F-A567-73028EFF5145}">
      <dsp:nvSpPr>
        <dsp:cNvPr id="0" name=""/>
        <dsp:cNvSpPr/>
      </dsp:nvSpPr>
      <dsp:spPr>
        <a:xfrm>
          <a:off x="3749301" y="112298"/>
          <a:ext cx="376127" cy="376127"/>
        </a:xfrm>
        <a:prstGeom prst="rect">
          <a:avLst/>
        </a:prstGeom>
        <a:blipFill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DE984E-ECC0-4EC3-84DE-87C7C9DCC5BA}">
      <dsp:nvSpPr>
        <dsp:cNvPr id="0" name=""/>
        <dsp:cNvSpPr/>
      </dsp:nvSpPr>
      <dsp:spPr>
        <a:xfrm>
          <a:off x="3519445" y="613815"/>
          <a:ext cx="835839" cy="334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Alcanzables</a:t>
          </a:r>
          <a:endParaRPr lang="en-US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519445" y="613815"/>
        <a:ext cx="835839" cy="334335"/>
      </dsp:txXfrm>
    </dsp:sp>
    <dsp:sp modelId="{058DC4EB-A67C-4314-A80A-3EEEC4E21D00}">
      <dsp:nvSpPr>
        <dsp:cNvPr id="0" name=""/>
        <dsp:cNvSpPr/>
      </dsp:nvSpPr>
      <dsp:spPr>
        <a:xfrm>
          <a:off x="4735592" y="112298"/>
          <a:ext cx="376127" cy="376127"/>
        </a:xfrm>
        <a:prstGeom prst="rect">
          <a:avLst/>
        </a:prstGeom>
        <a:blipFill rotWithShape="1"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F4DD45-491B-4AED-96AA-35D71CA8CB3C}">
      <dsp:nvSpPr>
        <dsp:cNvPr id="0" name=""/>
        <dsp:cNvSpPr/>
      </dsp:nvSpPr>
      <dsp:spPr>
        <a:xfrm>
          <a:off x="4505736" y="613815"/>
          <a:ext cx="835839" cy="334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Relevantes</a:t>
          </a:r>
          <a:endParaRPr lang="en-US" sz="1200" kern="1200">
            <a:solidFill>
              <a:sysClr val="windowText" lastClr="000000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4505736" y="613815"/>
        <a:ext cx="835839" cy="334335"/>
      </dsp:txXfrm>
    </dsp:sp>
    <dsp:sp modelId="{1B01AE30-5C14-4861-BF60-9C3DE484ED55}">
      <dsp:nvSpPr>
        <dsp:cNvPr id="0" name=""/>
        <dsp:cNvSpPr/>
      </dsp:nvSpPr>
      <dsp:spPr>
        <a:xfrm>
          <a:off x="5721883" y="112298"/>
          <a:ext cx="376127" cy="376127"/>
        </a:xfrm>
        <a:prstGeom prst="rect">
          <a:avLst/>
        </a:prstGeom>
        <a:blipFill rotWithShape="1">
          <a:blip xmlns:r="http://schemas.openxmlformats.org/officeDocument/2006/relationships" r:embed="rId9" cstate="print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3F3D2C-261F-4A55-B4BB-A1DAE27DB362}">
      <dsp:nvSpPr>
        <dsp:cNvPr id="0" name=""/>
        <dsp:cNvSpPr/>
      </dsp:nvSpPr>
      <dsp:spPr>
        <a:xfrm>
          <a:off x="5492027" y="613815"/>
          <a:ext cx="835839" cy="334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Tiempo Definido</a:t>
          </a:r>
          <a:endParaRPr lang="en-US" sz="12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5492027" y="613815"/>
        <a:ext cx="835839" cy="33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8/2/layout/IconLabelList#1">
  <dgm:title val="Icon Label List"/>
  <dgm:desc val="Use to show non-sequential or grouped chunks of information accompanied by a related visuals. Works best with icons or small pictures with short text captions."/>
  <dgm:catLst>
    <dgm:cat type="icon" pri="5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root">
    <dgm:varLst>
      <dgm:dir/>
      <dgm:resizeHandles val="exact"/>
    </dgm:varLst>
    <dgm:choose name="Name0">
      <dgm:if name="Name1" axis="self" func="var" arg="dir" op="equ" val="norm">
        <dgm:alg type="snake">
          <dgm:param type="contDir" val="sameDir"/>
          <dgm:param type="flowDir" val="row"/>
          <dgm:param type="grDir" val="tL"/>
          <dgm:param type="horzAlign" val="ctr"/>
          <dgm:param type="off" val="ctr"/>
          <dgm:param type="vertAlign" val="mid"/>
        </dgm:alg>
      </dgm:if>
      <dgm:else name="Name2">
        <dgm:alg type="snake">
          <dgm:param type="contDir" val="sameDir"/>
          <dgm:param type="flowDir" val="row"/>
          <dgm:param type="grDir" val="tR"/>
          <dgm:param type="horzAlign" val="ctr"/>
          <dgm:param type="off" val="ctr"/>
          <dgm:param type="vertAlign" val="mid"/>
        </dgm:alg>
      </dgm:else>
    </dgm:choose>
    <dgm:shape xmlns:r="http://schemas.openxmlformats.org/officeDocument/2006/relationships" r:blip="">
      <dgm:adjLst/>
    </dgm:shape>
    <dgm:presOf/>
    <dgm:choose name="Name3">
      <dgm:if name="Name4" axis="ch" ptType="node" func="cnt" op="lte" val="2">
        <dgm:constrLst>
          <dgm:constr type="h" for="ch" forName="compNode" refType="h" fact="0.4"/>
          <dgm:constr type="w" for="ch" forName="compNode" val="120"/>
          <dgm:constr type="w" for="ch" forName="sibTrans" refType="w" refFor="ch" refForName="compNode" fact="0.18"/>
          <dgm:constr type="sp" refType="w" refFor="ch" refForName="compNode" op="equ" fact="0.25"/>
          <dgm:constr type="primFontSz" for="des" ptType="node" op="equ" val="50"/>
          <dgm:constr type="h" for="des" forName="compNode" op="equ"/>
          <dgm:constr type="h" for="des" forName="textRect" op="equ"/>
        </dgm:constrLst>
      </dgm:if>
      <dgm:if name="Name5" axis="ch" ptType="node" func="cnt" op="lte" val="4">
        <dgm:constrLst>
          <dgm:constr type="h" for="ch" forName="compNode" refType="h" fact="0.4"/>
          <dgm:constr type="w" for="ch" forName="compNode" refType="w"/>
          <dgm:constr type="w" for="ch" forName="sibTrans" refType="w" refFor="ch" refForName="compNode" fact="0.18"/>
          <dgm:constr type="sp" refType="w" refFor="ch" refForName="compNode" op="equ" fact="0.25"/>
          <dgm:constr type="primFontSz" for="des" ptType="node" op="equ" val="36"/>
          <dgm:constr type="h" for="des" forName="compNode" op="equ"/>
          <dgm:constr type="h" for="des" forName="textRect" op="equ"/>
        </dgm:constrLst>
      </dgm:if>
      <dgm:else name="Name6">
        <dgm:constrLst>
          <dgm:constr type="h" for="ch" forName="compNode" refType="h" fact="0.4"/>
          <dgm:constr type="w" for="ch" forName="compNode" refType="w"/>
          <dgm:constr type="w" for="ch" forName="sibTrans" refType="w" refFor="ch" refForName="compNode" fact="0.18"/>
          <dgm:constr type="sp" refType="w" refFor="ch" refForName="compNode" op="equ" fact="0.25"/>
          <dgm:constr type="primFontSz" for="des" ptType="node" op="equ" val="24"/>
          <dgm:constr type="h" for="des" forName="compNode" op="equ"/>
          <dgm:constr type="h" for="des" forName="textRect" op="equ"/>
        </dgm:constrLst>
      </dgm:else>
    </dgm:choose>
    <dgm:ruleLst>
      <dgm:rule type="w" for="ch" forName="compNode" val="50" fact="NaN" max="NaN"/>
    </dgm:ruleLst>
    <dgm:forEach name="Name7" axis="ch" ptType="node">
      <dgm:layoutNode name="compNode">
        <dgm:alg type="composite"/>
        <dgm:shape xmlns:r="http://schemas.openxmlformats.org/officeDocument/2006/relationships" r:blip="">
          <dgm:adjLst/>
        </dgm:shape>
        <dgm:presOf axis="self"/>
        <dgm:constrLst>
          <dgm:constr type="w" for="ch" forName="iconRect" refType="w" fact="0.45"/>
          <dgm:constr type="h" for="ch" forName="iconRect" refType="w" refFor="ch" refForName="iconRect"/>
          <dgm:constr type="ctrX" for="ch" forName="iconRect" refType="w" fact="0.5"/>
          <dgm:constr type="t" for="ch" forName="iconRect"/>
          <dgm:constr type="h" for="ch" forName="spaceRect" refType="h" fact="0.15"/>
          <dgm:constr type="w" for="ch" forName="spaceRect" refType="w"/>
          <dgm:constr type="l" for="ch" forName="spaceRect"/>
          <dgm:constr type="t" for="ch" forName="spaceRect" refType="b" refFor="ch" refForName="iconRect"/>
          <dgm:constr type="h" for="ch" forName="textRect" val="20"/>
          <dgm:constr type="w" for="ch" forName="textRect" refType="w"/>
          <dgm:constr type="l" for="ch" forName="textRect"/>
          <dgm:constr type="t" for="ch" forName="textRect" refType="b" refFor="ch" refForName="spaceRect"/>
        </dgm:constrLst>
        <dgm:ruleLst>
          <dgm:rule type="h" val="INF" fact="NaN" max="NaN"/>
        </dgm:ruleLst>
        <dgm:layoutNode name="iconRect" styleLbl="node1">
          <dgm:alg type="sp"/>
          <dgm:shape xmlns:r="http://schemas.openxmlformats.org/officeDocument/2006/relationships" type="rect" r:blip="" blipPhldr="1">
            <dgm:adjLst/>
          </dgm:shape>
          <dgm:presOf/>
          <dgm:constrLst/>
          <dgm:ruleLst/>
        </dgm:layoutNode>
        <dgm:layoutNode name="spaceRect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textRect" styleLbl="revTx">
          <dgm:varLst>
            <dgm:chMax val="1"/>
            <dgm:chPref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/>
            <dgm:constr type="rMarg"/>
            <dgm:constr type="tMarg"/>
            <dgm:constr type="bMarg"/>
          </dgm:constrLst>
          <dgm:ruleLst>
            <dgm:rule type="primFontSz" val="11" fact="NaN" max="NaN"/>
            <dgm:rule type="h" val="INF" fact="NaN" max="NaN"/>
          </dgm:ruleLst>
        </dgm:layoutNode>
      </dgm:layoutNode>
      <dgm:forEach name="Name8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  <dgm:extLst>
    <a:ext uri="{68A01E43-0DF5-4B5B-8FA6-DAF915123BFB}">
      <dgm1612:lstStyle xmlns:dgm1612="http://schemas.microsoft.com/office/drawing/2016/12/diagram">
        <a:lvl1pPr>
          <a:lnSpc>
            <a:spcPct val="100000"/>
          </a:lnSpc>
        </a:lvl1pPr>
      </dgm1612:lstStyle>
    </a:ext>
  </dgm:extLst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AEND_Temp Color">
      <a:dk1>
        <a:sysClr val="windowText" lastClr="000000"/>
      </a:dk1>
      <a:lt1>
        <a:sysClr val="window" lastClr="FFFFFF"/>
      </a:lt1>
      <a:dk2>
        <a:srgbClr val="71656A"/>
      </a:dk2>
      <a:lt2>
        <a:srgbClr val="E7E6E6"/>
      </a:lt2>
      <a:accent1>
        <a:srgbClr val="AFC4E5"/>
      </a:accent1>
      <a:accent2>
        <a:srgbClr val="F27658"/>
      </a:accent2>
      <a:accent3>
        <a:srgbClr val="A99EA2"/>
      </a:accent3>
      <a:accent4>
        <a:srgbClr val="FBBA59"/>
      </a:accent4>
      <a:accent5>
        <a:srgbClr val="6FB0B5"/>
      </a:accent5>
      <a:accent6>
        <a:srgbClr val="D7B5C6"/>
      </a:accent6>
      <a:hlink>
        <a:srgbClr val="0563C1"/>
      </a:hlink>
      <a:folHlink>
        <a:srgbClr val="954F72"/>
      </a:folHlink>
    </a:clrScheme>
    <a:fontScheme name="AHA Temp Font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009466E9FB94DA926C61CB6723F13" ma:contentTypeVersion="11" ma:contentTypeDescription="Create a new document." ma:contentTypeScope="" ma:versionID="f3d07d67a32ae451a54f60ef58e27d6a">
  <xsd:schema xmlns:xsd="http://www.w3.org/2001/XMLSchema" xmlns:xs="http://www.w3.org/2001/XMLSchema" xmlns:p="http://schemas.microsoft.com/office/2006/metadata/properties" xmlns:ns2="3843c931-47ce-432f-8f51-304dcf89a7bb" xmlns:ns3="7d508794-b478-4f56-8c1c-7b7f2a5b7d5d" targetNamespace="http://schemas.microsoft.com/office/2006/metadata/properties" ma:root="true" ma:fieldsID="8c9672892cb19b3d833c9a8dd75069e9" ns2:_="" ns3:_="">
    <xsd:import namespace="3843c931-47ce-432f-8f51-304dcf89a7bb"/>
    <xsd:import namespace="7d508794-b478-4f56-8c1c-7b7f2a5b7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c931-47ce-432f-8f51-304dcf89a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794-b478-4f56-8c1c-7b7f2a5b7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10B2A-E233-4351-A883-391903E24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B043A-3DD3-40D0-9B66-EB413D171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c931-47ce-432f-8f51-304dcf89a7bb"/>
    <ds:schemaRef ds:uri="7d508794-b478-4f56-8c1c-7b7f2a5b7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C4EBE-6C53-4FB0-97FD-E657B5688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9D031-E80A-43C7-9E58-5B5AB007EE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1554</Words>
  <Characters>8861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A. Williams</dc:creator>
  <cp:lastModifiedBy>Amber Valenzuela</cp:lastModifiedBy>
  <cp:revision>2</cp:revision>
  <cp:lastPrinted>2020-11-19T17:57:00Z</cp:lastPrinted>
  <dcterms:created xsi:type="dcterms:W3CDTF">2021-11-16T23:24:00Z</dcterms:created>
  <dcterms:modified xsi:type="dcterms:W3CDTF">2021-11-16T23:24:00Z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0x010100A58009466E9FB94DA926C61CB6723F13</vt:lpwstr>
  </property>
</Properties>
</file>