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ED1F" w14:textId="77777777" w:rsid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  <w:r w:rsidRPr="0067309F">
        <w:rPr>
          <w:rFonts w:cs="Calibri"/>
          <w:color w:val="1C191B"/>
          <w:kern w:val="0"/>
        </w:rPr>
        <w:t>Letter to the Editor – Ending Tobacco Sales</w:t>
      </w:r>
    </w:p>
    <w:p w14:paraId="62549AEB" w14:textId="77777777" w:rsidR="0067309F" w:rsidRP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</w:p>
    <w:p w14:paraId="5A529268" w14:textId="77777777" w:rsid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  <w:r w:rsidRPr="0067309F">
        <w:rPr>
          <w:rFonts w:cs="Calibri"/>
          <w:color w:val="1C191B"/>
          <w:kern w:val="0"/>
        </w:rPr>
        <w:t>Word Count: 150</w:t>
      </w:r>
    </w:p>
    <w:p w14:paraId="322C7261" w14:textId="77777777" w:rsidR="0067309F" w:rsidRP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</w:p>
    <w:p w14:paraId="2CC778F3" w14:textId="77777777" w:rsid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C191B"/>
          <w:kern w:val="0"/>
        </w:rPr>
      </w:pPr>
      <w:r w:rsidRPr="0067309F">
        <w:rPr>
          <w:rFonts w:cs="Calibri"/>
          <w:color w:val="1C191B"/>
          <w:kern w:val="0"/>
        </w:rPr>
        <w:t xml:space="preserve">Re: Response to </w:t>
      </w:r>
      <w:r w:rsidRPr="0067309F">
        <w:rPr>
          <w:rFonts w:cs="Calibri-Bold"/>
          <w:b/>
          <w:bCs/>
          <w:color w:val="1C191B"/>
          <w:kern w:val="0"/>
        </w:rPr>
        <w:t xml:space="preserve">[Article] </w:t>
      </w:r>
      <w:r w:rsidRPr="0067309F">
        <w:rPr>
          <w:rFonts w:cs="Calibri"/>
          <w:color w:val="1C191B"/>
          <w:kern w:val="0"/>
        </w:rPr>
        <w:t xml:space="preserve">featured on </w:t>
      </w:r>
      <w:r w:rsidRPr="0067309F">
        <w:rPr>
          <w:rFonts w:cs="Calibri-Bold"/>
          <w:b/>
          <w:bCs/>
          <w:color w:val="1C191B"/>
          <w:kern w:val="0"/>
        </w:rPr>
        <w:t>[Date]</w:t>
      </w:r>
    </w:p>
    <w:p w14:paraId="46ECB3A3" w14:textId="77777777" w:rsidR="0067309F" w:rsidRP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1C191B"/>
          <w:kern w:val="0"/>
        </w:rPr>
      </w:pPr>
    </w:p>
    <w:p w14:paraId="7B77BB98" w14:textId="77777777" w:rsid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  <w:r w:rsidRPr="0067309F">
        <w:rPr>
          <w:rFonts w:cs="Calibri"/>
          <w:color w:val="1C191B"/>
          <w:kern w:val="0"/>
        </w:rPr>
        <w:t>Dear Editor:</w:t>
      </w:r>
    </w:p>
    <w:p w14:paraId="7D683DA7" w14:textId="77777777" w:rsidR="0067309F" w:rsidRP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</w:p>
    <w:p w14:paraId="2DFF5762" w14:textId="0B185C58" w:rsidR="0067309F" w:rsidRP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  <w:r w:rsidRPr="0067309F">
        <w:rPr>
          <w:rFonts w:cs="Calibri"/>
          <w:color w:val="1C191B"/>
          <w:kern w:val="0"/>
        </w:rPr>
        <w:t>Regarding the recent article [Article Title] featured on [Date], we must recognize the tobacco</w:t>
      </w:r>
      <w:r>
        <w:rPr>
          <w:rFonts w:cs="Calibri"/>
          <w:color w:val="1C191B"/>
          <w:kern w:val="0"/>
        </w:rPr>
        <w:t xml:space="preserve"> </w:t>
      </w:r>
      <w:r w:rsidRPr="0067309F">
        <w:rPr>
          <w:rFonts w:cs="Calibri"/>
          <w:color w:val="1C191B"/>
          <w:kern w:val="0"/>
        </w:rPr>
        <w:t>industry continues to threaten decades of progress lowering tobacco use with their aggressive and</w:t>
      </w:r>
      <w:r>
        <w:rPr>
          <w:rFonts w:cs="Calibri"/>
          <w:color w:val="1C191B"/>
          <w:kern w:val="0"/>
        </w:rPr>
        <w:t xml:space="preserve"> </w:t>
      </w:r>
      <w:r w:rsidRPr="0067309F">
        <w:rPr>
          <w:rFonts w:cs="Calibri"/>
          <w:color w:val="1C191B"/>
          <w:kern w:val="0"/>
        </w:rPr>
        <w:t>manipulative marketing tactics. Some local jurisdictions have taken steps to mitigate the public</w:t>
      </w:r>
      <w:r>
        <w:rPr>
          <w:rFonts w:cs="Calibri"/>
          <w:color w:val="1C191B"/>
          <w:kern w:val="0"/>
        </w:rPr>
        <w:t xml:space="preserve"> </w:t>
      </w:r>
      <w:r w:rsidRPr="0067309F">
        <w:rPr>
          <w:rFonts w:cs="Calibri"/>
          <w:color w:val="1C191B"/>
          <w:kern w:val="0"/>
        </w:rPr>
        <w:t>health crisis of tobacco use through ending sales of tobacco products altogether and I applaud these</w:t>
      </w:r>
      <w:r>
        <w:rPr>
          <w:rFonts w:cs="Calibri"/>
          <w:color w:val="1C191B"/>
          <w:kern w:val="0"/>
        </w:rPr>
        <w:t xml:space="preserve"> </w:t>
      </w:r>
      <w:r w:rsidRPr="0067309F">
        <w:rPr>
          <w:rFonts w:cs="Calibri"/>
          <w:color w:val="1C191B"/>
          <w:kern w:val="0"/>
        </w:rPr>
        <w:t>efforts to finally eradicate the source of the tobacco epidemic – the tobacco industry.</w:t>
      </w:r>
    </w:p>
    <w:p w14:paraId="215D78ED" w14:textId="77777777" w:rsid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</w:p>
    <w:p w14:paraId="117FF900" w14:textId="32C1D3F0" w:rsidR="0067309F" w:rsidRP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  <w:r w:rsidRPr="0067309F">
        <w:rPr>
          <w:rFonts w:cs="Calibri"/>
          <w:color w:val="1C191B"/>
          <w:kern w:val="0"/>
        </w:rPr>
        <w:t>Tobacco use remains the number one cause of preventable death in the U.S. and yet the tobacco</w:t>
      </w:r>
      <w:r>
        <w:rPr>
          <w:rFonts w:cs="Calibri"/>
          <w:color w:val="1C191B"/>
          <w:kern w:val="0"/>
        </w:rPr>
        <w:t xml:space="preserve"> </w:t>
      </w:r>
      <w:r w:rsidRPr="0067309F">
        <w:rPr>
          <w:rFonts w:cs="Calibri"/>
          <w:color w:val="1C191B"/>
          <w:kern w:val="0"/>
        </w:rPr>
        <w:t>industry continues to target us with new flavors and products, prioritizing profit over people. I</w:t>
      </w:r>
      <w:r>
        <w:rPr>
          <w:rFonts w:cs="Calibri"/>
          <w:color w:val="1C191B"/>
          <w:kern w:val="0"/>
        </w:rPr>
        <w:t xml:space="preserve"> </w:t>
      </w:r>
      <w:r w:rsidRPr="0067309F">
        <w:rPr>
          <w:rFonts w:cs="Calibri"/>
          <w:color w:val="1C191B"/>
          <w:kern w:val="0"/>
        </w:rPr>
        <w:t>have lost two family members due to tobacco-related diseases and nobody should have to go</w:t>
      </w:r>
      <w:r>
        <w:rPr>
          <w:rFonts w:cs="Calibri"/>
          <w:color w:val="1C191B"/>
          <w:kern w:val="0"/>
        </w:rPr>
        <w:t xml:space="preserve"> </w:t>
      </w:r>
      <w:r w:rsidRPr="0067309F">
        <w:rPr>
          <w:rFonts w:cs="Calibri"/>
          <w:color w:val="1C191B"/>
          <w:kern w:val="0"/>
        </w:rPr>
        <w:t>through what they did.</w:t>
      </w:r>
    </w:p>
    <w:p w14:paraId="188C4FD3" w14:textId="77777777" w:rsid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</w:p>
    <w:p w14:paraId="4A5C66D0" w14:textId="4D167802" w:rsidR="0067309F" w:rsidRP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  <w:r w:rsidRPr="0067309F">
        <w:rPr>
          <w:rFonts w:cs="Calibri"/>
          <w:color w:val="1C191B"/>
          <w:kern w:val="0"/>
        </w:rPr>
        <w:t>We have a public health crisis on our hands, and the only way to resolve this is to stop selling</w:t>
      </w:r>
      <w:r>
        <w:rPr>
          <w:rFonts w:cs="Calibri"/>
          <w:color w:val="1C191B"/>
          <w:kern w:val="0"/>
        </w:rPr>
        <w:t xml:space="preserve"> </w:t>
      </w:r>
      <w:r w:rsidRPr="0067309F">
        <w:rPr>
          <w:rFonts w:cs="Calibri"/>
          <w:color w:val="1C191B"/>
          <w:kern w:val="0"/>
        </w:rPr>
        <w:t>tobacco products in our communities. We must protect our youth and most vulnerable residents</w:t>
      </w:r>
      <w:r>
        <w:rPr>
          <w:rFonts w:cs="Calibri"/>
          <w:color w:val="1C191B"/>
          <w:kern w:val="0"/>
        </w:rPr>
        <w:t xml:space="preserve"> </w:t>
      </w:r>
      <w:r w:rsidRPr="0067309F">
        <w:rPr>
          <w:rFonts w:cs="Calibri"/>
          <w:color w:val="1C191B"/>
          <w:kern w:val="0"/>
        </w:rPr>
        <w:t>from the adverse health impacts caused by these deadly and highly addictive products.</w:t>
      </w:r>
    </w:p>
    <w:p w14:paraId="0AC07036" w14:textId="77777777" w:rsid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</w:p>
    <w:p w14:paraId="55E115B9" w14:textId="7206D258" w:rsidR="0067309F" w:rsidRP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  <w:r w:rsidRPr="0067309F">
        <w:rPr>
          <w:rFonts w:cs="Calibri"/>
          <w:color w:val="1C191B"/>
          <w:kern w:val="0"/>
        </w:rPr>
        <w:t>Name</w:t>
      </w:r>
    </w:p>
    <w:p w14:paraId="370B4415" w14:textId="77777777" w:rsidR="0067309F" w:rsidRP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  <w:r w:rsidRPr="0067309F">
        <w:rPr>
          <w:rFonts w:cs="Calibri"/>
          <w:color w:val="1C191B"/>
          <w:kern w:val="0"/>
        </w:rPr>
        <w:t xml:space="preserve">Title [Resident or </w:t>
      </w:r>
      <w:proofErr w:type="gramStart"/>
      <w:r w:rsidRPr="0067309F">
        <w:rPr>
          <w:rFonts w:cs="Calibri"/>
          <w:color w:val="1C191B"/>
          <w:kern w:val="0"/>
        </w:rPr>
        <w:t>other</w:t>
      </w:r>
      <w:proofErr w:type="gramEnd"/>
      <w:r w:rsidRPr="0067309F">
        <w:rPr>
          <w:rFonts w:cs="Calibri"/>
          <w:color w:val="1C191B"/>
          <w:kern w:val="0"/>
        </w:rPr>
        <w:t xml:space="preserve"> stakeholder]</w:t>
      </w:r>
    </w:p>
    <w:p w14:paraId="463FA65B" w14:textId="77777777" w:rsidR="0067309F" w:rsidRPr="0067309F" w:rsidRDefault="0067309F" w:rsidP="0067309F">
      <w:pPr>
        <w:autoSpaceDE w:val="0"/>
        <w:autoSpaceDN w:val="0"/>
        <w:adjustRightInd w:val="0"/>
        <w:spacing w:after="0" w:line="240" w:lineRule="auto"/>
        <w:rPr>
          <w:rFonts w:cs="Calibri"/>
          <w:color w:val="1C191B"/>
          <w:kern w:val="0"/>
        </w:rPr>
      </w:pPr>
      <w:r w:rsidRPr="0067309F">
        <w:rPr>
          <w:rFonts w:cs="Calibri"/>
          <w:color w:val="1C191B"/>
          <w:kern w:val="0"/>
        </w:rPr>
        <w:t>City, State</w:t>
      </w:r>
    </w:p>
    <w:p w14:paraId="04FC494B" w14:textId="12DDCAE7" w:rsidR="0067309F" w:rsidRPr="0067309F" w:rsidRDefault="0067309F" w:rsidP="0067309F">
      <w:r w:rsidRPr="0067309F">
        <w:rPr>
          <w:rFonts w:cs="Calibri"/>
          <w:color w:val="1C191B"/>
          <w:kern w:val="0"/>
        </w:rPr>
        <w:t>Email and Phone Number</w:t>
      </w:r>
    </w:p>
    <w:sectPr w:rsidR="0067309F" w:rsidRPr="00673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9F"/>
    <w:rsid w:val="0067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B2893"/>
  <w15:chartTrackingRefBased/>
  <w15:docId w15:val="{C4CAA39D-8F0B-412B-A8B9-5862043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0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0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0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0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0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0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0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0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0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0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0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0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0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0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0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0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0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730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0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30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730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30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730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730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0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0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730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119</Lines>
  <Paragraphs>97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Lujan</dc:creator>
  <cp:keywords/>
  <dc:description/>
  <cp:lastModifiedBy>Shannon Lujan</cp:lastModifiedBy>
  <cp:revision>1</cp:revision>
  <dcterms:created xsi:type="dcterms:W3CDTF">2024-03-21T20:21:00Z</dcterms:created>
  <dcterms:modified xsi:type="dcterms:W3CDTF">2024-03-21T20:22:00Z</dcterms:modified>
</cp:coreProperties>
</file>